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F87" w:rsidRDefault="00C03F87" w:rsidP="00330AB3">
      <w:pPr>
        <w:pStyle w:val="BodyText2"/>
        <w:pBdr>
          <w:bottom w:val="single" w:sz="12" w:space="1" w:color="auto"/>
        </w:pBdr>
        <w:tabs>
          <w:tab w:val="left" w:pos="720"/>
          <w:tab w:val="left" w:pos="1440"/>
          <w:tab w:val="left" w:pos="2160"/>
          <w:tab w:val="left" w:pos="2880"/>
          <w:tab w:val="left" w:pos="3600"/>
          <w:tab w:val="right" w:pos="10490"/>
        </w:tabs>
        <w:ind w:right="-12"/>
        <w:rPr>
          <w:rFonts w:asciiTheme="minorHAnsi" w:hAnsiTheme="minorHAnsi" w:cstheme="minorHAnsi"/>
          <w:b/>
          <w:sz w:val="22"/>
          <w:szCs w:val="22"/>
        </w:rPr>
      </w:pPr>
      <w:r>
        <w:rPr>
          <w:rFonts w:asciiTheme="minorHAnsi" w:hAnsiTheme="minorHAnsi" w:cstheme="minorHAnsi"/>
          <w:b/>
          <w:sz w:val="22"/>
          <w:szCs w:val="22"/>
        </w:rPr>
        <w:t>Please complete Sections 1, 2, 3 &amp; 6 and if applicable 4 and 5</w:t>
      </w:r>
    </w:p>
    <w:p w:rsidR="00C03F87" w:rsidRDefault="00C03F87" w:rsidP="00330AB3">
      <w:pPr>
        <w:pStyle w:val="BodyText2"/>
        <w:pBdr>
          <w:bottom w:val="single" w:sz="12" w:space="1" w:color="auto"/>
        </w:pBdr>
        <w:tabs>
          <w:tab w:val="left" w:pos="720"/>
          <w:tab w:val="left" w:pos="1440"/>
          <w:tab w:val="left" w:pos="2160"/>
          <w:tab w:val="left" w:pos="2880"/>
          <w:tab w:val="left" w:pos="3600"/>
          <w:tab w:val="right" w:pos="10490"/>
        </w:tabs>
        <w:ind w:right="-12"/>
        <w:rPr>
          <w:rFonts w:asciiTheme="minorHAnsi" w:hAnsiTheme="minorHAnsi" w:cstheme="minorHAnsi"/>
          <w:b/>
          <w:sz w:val="22"/>
          <w:szCs w:val="22"/>
        </w:rPr>
      </w:pPr>
    </w:p>
    <w:p w:rsidR="00FB3434" w:rsidRPr="00FB3434" w:rsidRDefault="00C72028" w:rsidP="00330AB3">
      <w:pPr>
        <w:pStyle w:val="BodyText2"/>
        <w:pBdr>
          <w:bottom w:val="single" w:sz="12" w:space="1" w:color="auto"/>
        </w:pBdr>
        <w:tabs>
          <w:tab w:val="left" w:pos="720"/>
          <w:tab w:val="left" w:pos="1440"/>
          <w:tab w:val="left" w:pos="2160"/>
          <w:tab w:val="left" w:pos="2880"/>
          <w:tab w:val="left" w:pos="3600"/>
          <w:tab w:val="right" w:pos="10490"/>
        </w:tabs>
        <w:ind w:right="-12"/>
        <w:rPr>
          <w:rFonts w:asciiTheme="minorHAnsi" w:hAnsiTheme="minorHAnsi" w:cstheme="minorHAnsi"/>
          <w:sz w:val="22"/>
          <w:szCs w:val="22"/>
        </w:rPr>
      </w:pPr>
      <w:r>
        <w:rPr>
          <w:rFonts w:asciiTheme="minorHAnsi" w:hAnsiTheme="minorHAnsi" w:cstheme="minorHAnsi"/>
          <w:b/>
          <w:sz w:val="22"/>
          <w:szCs w:val="22"/>
        </w:rPr>
        <w:t>S</w:t>
      </w:r>
      <w:r w:rsidR="00EE408F">
        <w:rPr>
          <w:rFonts w:asciiTheme="minorHAnsi" w:hAnsiTheme="minorHAnsi" w:cstheme="minorHAnsi"/>
          <w:b/>
          <w:sz w:val="22"/>
          <w:szCs w:val="22"/>
        </w:rPr>
        <w:t>ECTION 1</w:t>
      </w:r>
      <w:r w:rsidR="00FB3434" w:rsidRPr="00FB3434">
        <w:rPr>
          <w:rFonts w:asciiTheme="minorHAnsi" w:hAnsiTheme="minorHAnsi" w:cstheme="minorHAnsi"/>
          <w:sz w:val="22"/>
          <w:szCs w:val="22"/>
        </w:rPr>
        <w:t xml:space="preserve"> </w:t>
      </w:r>
      <w:r w:rsidR="00A13B70" w:rsidRPr="009B19AE">
        <w:rPr>
          <w:rFonts w:asciiTheme="minorHAnsi" w:hAnsiTheme="minorHAnsi" w:cstheme="minorHAnsi"/>
          <w:b/>
          <w:sz w:val="18"/>
          <w:szCs w:val="18"/>
        </w:rPr>
        <w:t xml:space="preserve">– </w:t>
      </w:r>
      <w:r w:rsidR="00AB0D2E" w:rsidRPr="009B19AE">
        <w:rPr>
          <w:rFonts w:asciiTheme="minorHAnsi" w:hAnsiTheme="minorHAnsi" w:cstheme="minorHAnsi"/>
          <w:b/>
          <w:sz w:val="22"/>
          <w:szCs w:val="22"/>
        </w:rPr>
        <w:t>Institution</w:t>
      </w:r>
      <w:r w:rsidR="00A13B70" w:rsidRPr="009B19AE">
        <w:rPr>
          <w:rFonts w:asciiTheme="minorHAnsi" w:hAnsiTheme="minorHAnsi" w:cstheme="minorHAnsi"/>
          <w:b/>
          <w:sz w:val="22"/>
          <w:szCs w:val="22"/>
        </w:rPr>
        <w:t xml:space="preserve"> information</w:t>
      </w:r>
      <w:r w:rsidR="00330AB3" w:rsidRPr="009B19AE">
        <w:rPr>
          <w:rFonts w:asciiTheme="minorHAnsi" w:hAnsiTheme="minorHAnsi" w:cstheme="minorHAnsi"/>
          <w:b/>
          <w:sz w:val="18"/>
          <w:szCs w:val="18"/>
        </w:rPr>
        <w:t xml:space="preserve">   </w:t>
      </w:r>
      <w:r w:rsidR="00330AB3">
        <w:rPr>
          <w:rFonts w:asciiTheme="minorHAnsi" w:hAnsiTheme="minorHAnsi" w:cstheme="minorHAnsi"/>
          <w:sz w:val="18"/>
          <w:szCs w:val="18"/>
        </w:rPr>
        <w:tab/>
      </w:r>
      <w:r w:rsidR="00330AB3">
        <w:rPr>
          <w:rFonts w:asciiTheme="minorHAnsi" w:hAnsiTheme="minorHAnsi" w:cstheme="minorHAnsi"/>
          <w:sz w:val="18"/>
          <w:szCs w:val="18"/>
        </w:rPr>
        <w:tab/>
      </w:r>
    </w:p>
    <w:p w:rsidR="00A13B70" w:rsidRDefault="00A13B70" w:rsidP="00A13B70">
      <w:pPr>
        <w:spacing w:after="0" w:line="240" w:lineRule="auto"/>
        <w:rPr>
          <w:sz w:val="18"/>
          <w:szCs w:val="18"/>
          <w:u w:val="single"/>
        </w:rPr>
      </w:pPr>
    </w:p>
    <w:tbl>
      <w:tblPr>
        <w:tblStyle w:val="TableGrid"/>
        <w:tblW w:w="10348" w:type="dxa"/>
        <w:tblLook w:val="04A0" w:firstRow="1" w:lastRow="0" w:firstColumn="1" w:lastColumn="0" w:noHBand="0" w:noVBand="1"/>
      </w:tblPr>
      <w:tblGrid>
        <w:gridCol w:w="1958"/>
        <w:gridCol w:w="3679"/>
        <w:gridCol w:w="4711"/>
      </w:tblGrid>
      <w:tr w:rsidR="00A13B70" w:rsidRPr="007943D5" w:rsidTr="00A13B70">
        <w:trPr>
          <w:trHeight w:hRule="exact" w:val="567"/>
        </w:trPr>
        <w:tc>
          <w:tcPr>
            <w:tcW w:w="1958" w:type="dxa"/>
            <w:tcBorders>
              <w:top w:val="nil"/>
              <w:left w:val="nil"/>
              <w:bottom w:val="nil"/>
            </w:tcBorders>
            <w:vAlign w:val="center"/>
          </w:tcPr>
          <w:p w:rsidR="00A13B70" w:rsidRPr="00541366" w:rsidRDefault="00A13B70" w:rsidP="00A13B70">
            <w:pPr>
              <w:ind w:left="-108"/>
              <w:rPr>
                <w:sz w:val="18"/>
                <w:szCs w:val="18"/>
              </w:rPr>
            </w:pPr>
            <w:r w:rsidRPr="00541366">
              <w:rPr>
                <w:sz w:val="18"/>
                <w:szCs w:val="18"/>
              </w:rPr>
              <w:t>Account</w:t>
            </w:r>
            <w:r w:rsidR="00AB0D2E">
              <w:rPr>
                <w:sz w:val="18"/>
                <w:szCs w:val="18"/>
              </w:rPr>
              <w:t>/entity n</w:t>
            </w:r>
            <w:r w:rsidRPr="00541366">
              <w:rPr>
                <w:sz w:val="18"/>
                <w:szCs w:val="18"/>
              </w:rPr>
              <w:t>ame</w:t>
            </w:r>
          </w:p>
        </w:tc>
        <w:tc>
          <w:tcPr>
            <w:tcW w:w="8390" w:type="dxa"/>
            <w:gridSpan w:val="2"/>
            <w:tcBorders>
              <w:bottom w:val="single" w:sz="4" w:space="0" w:color="auto"/>
            </w:tcBorders>
            <w:vAlign w:val="center"/>
          </w:tcPr>
          <w:p w:rsidR="00A13B70" w:rsidRPr="00DA2C58" w:rsidRDefault="00A13B70" w:rsidP="00A13B70">
            <w:pPr>
              <w:tabs>
                <w:tab w:val="left" w:pos="8424"/>
              </w:tabs>
              <w:rPr>
                <w:sz w:val="18"/>
                <w:szCs w:val="18"/>
              </w:rPr>
            </w:pPr>
            <w:r w:rsidRPr="00DA2C58">
              <w:rPr>
                <w:sz w:val="18"/>
                <w:szCs w:val="18"/>
              </w:rPr>
              <w:fldChar w:fldCharType="begin">
                <w:ffData>
                  <w:name w:val="Text8"/>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bookmarkStart w:id="0" w:name="_GoBack"/>
            <w:bookmarkEnd w:id="0"/>
            <w:r w:rsidRPr="00DA2C58">
              <w:rPr>
                <w:sz w:val="18"/>
                <w:szCs w:val="18"/>
              </w:rPr>
              <w:t> </w:t>
            </w:r>
            <w:r w:rsidRPr="00DA2C58">
              <w:rPr>
                <w:sz w:val="18"/>
                <w:szCs w:val="18"/>
              </w:rPr>
              <w:t> </w:t>
            </w:r>
            <w:r w:rsidRPr="00DA2C58">
              <w:rPr>
                <w:sz w:val="18"/>
                <w:szCs w:val="18"/>
              </w:rPr>
              <w:t> </w:t>
            </w:r>
            <w:r w:rsidRPr="00DA2C58">
              <w:rPr>
                <w:sz w:val="18"/>
                <w:szCs w:val="18"/>
              </w:rPr>
              <w:t> </w:t>
            </w:r>
            <w:r w:rsidRPr="00DA2C58">
              <w:rPr>
                <w:sz w:val="18"/>
                <w:szCs w:val="18"/>
              </w:rPr>
              <w:t> </w:t>
            </w:r>
            <w:r w:rsidRPr="00DA2C58">
              <w:rPr>
                <w:sz w:val="18"/>
                <w:szCs w:val="18"/>
              </w:rPr>
              <w:fldChar w:fldCharType="end"/>
            </w:r>
          </w:p>
        </w:tc>
      </w:tr>
      <w:tr w:rsidR="00A13B70" w:rsidRPr="007943D5" w:rsidTr="00A13B70">
        <w:tc>
          <w:tcPr>
            <w:tcW w:w="5637" w:type="dxa"/>
            <w:gridSpan w:val="2"/>
            <w:tcBorders>
              <w:top w:val="nil"/>
              <w:left w:val="nil"/>
              <w:bottom w:val="nil"/>
              <w:right w:val="nil"/>
            </w:tcBorders>
            <w:vAlign w:val="center"/>
          </w:tcPr>
          <w:p w:rsidR="00A13B70" w:rsidRPr="00D816F1" w:rsidRDefault="00A13B70" w:rsidP="00A13B70">
            <w:pPr>
              <w:tabs>
                <w:tab w:val="left" w:pos="8424"/>
              </w:tabs>
              <w:ind w:left="-108"/>
              <w:rPr>
                <w:sz w:val="12"/>
                <w:szCs w:val="12"/>
              </w:rPr>
            </w:pPr>
          </w:p>
        </w:tc>
        <w:tc>
          <w:tcPr>
            <w:tcW w:w="4711" w:type="dxa"/>
            <w:tcBorders>
              <w:top w:val="nil"/>
              <w:left w:val="nil"/>
              <w:bottom w:val="nil"/>
              <w:right w:val="nil"/>
            </w:tcBorders>
            <w:vAlign w:val="center"/>
          </w:tcPr>
          <w:p w:rsidR="00A13B70" w:rsidRPr="00D816F1" w:rsidRDefault="00A13B70" w:rsidP="00A13B70">
            <w:pPr>
              <w:tabs>
                <w:tab w:val="left" w:pos="8424"/>
              </w:tabs>
              <w:rPr>
                <w:sz w:val="12"/>
                <w:szCs w:val="12"/>
              </w:rPr>
            </w:pPr>
          </w:p>
        </w:tc>
      </w:tr>
      <w:tr w:rsidR="00A13B70" w:rsidRPr="007943D5" w:rsidTr="00A13B70">
        <w:trPr>
          <w:gridAfter w:val="1"/>
          <w:wAfter w:w="4711" w:type="dxa"/>
        </w:trPr>
        <w:tc>
          <w:tcPr>
            <w:tcW w:w="1958" w:type="dxa"/>
            <w:tcBorders>
              <w:top w:val="nil"/>
              <w:left w:val="nil"/>
              <w:bottom w:val="nil"/>
              <w:right w:val="nil"/>
            </w:tcBorders>
            <w:vAlign w:val="center"/>
          </w:tcPr>
          <w:p w:rsidR="00A13B70" w:rsidRPr="00D816F1" w:rsidRDefault="00A13B70" w:rsidP="00A13B70">
            <w:pPr>
              <w:tabs>
                <w:tab w:val="left" w:pos="8424"/>
              </w:tabs>
              <w:ind w:left="-108"/>
              <w:rPr>
                <w:sz w:val="12"/>
                <w:szCs w:val="12"/>
              </w:rPr>
            </w:pPr>
          </w:p>
        </w:tc>
        <w:tc>
          <w:tcPr>
            <w:tcW w:w="3679" w:type="dxa"/>
            <w:tcBorders>
              <w:top w:val="nil"/>
              <w:left w:val="nil"/>
              <w:bottom w:val="nil"/>
              <w:right w:val="nil"/>
            </w:tcBorders>
            <w:vAlign w:val="center"/>
          </w:tcPr>
          <w:p w:rsidR="00A13B70" w:rsidRPr="00D816F1" w:rsidRDefault="00A13B70" w:rsidP="00A13B70">
            <w:pPr>
              <w:tabs>
                <w:tab w:val="left" w:pos="8424"/>
              </w:tabs>
              <w:rPr>
                <w:sz w:val="12"/>
                <w:szCs w:val="12"/>
              </w:rPr>
            </w:pPr>
          </w:p>
        </w:tc>
      </w:tr>
      <w:tr w:rsidR="00A13B70" w:rsidRPr="007943D5" w:rsidTr="00A13B70">
        <w:trPr>
          <w:trHeight w:hRule="exact" w:val="312"/>
        </w:trPr>
        <w:tc>
          <w:tcPr>
            <w:tcW w:w="1958" w:type="dxa"/>
            <w:vMerge w:val="restart"/>
            <w:tcBorders>
              <w:top w:val="nil"/>
              <w:left w:val="nil"/>
              <w:right w:val="nil"/>
            </w:tcBorders>
            <w:tcMar>
              <w:top w:w="113" w:type="dxa"/>
            </w:tcMar>
          </w:tcPr>
          <w:p w:rsidR="00A13B70" w:rsidRPr="00A751B7" w:rsidRDefault="00AB0D2E" w:rsidP="00A13B70">
            <w:pPr>
              <w:tabs>
                <w:tab w:val="left" w:pos="8424"/>
              </w:tabs>
              <w:ind w:left="-108"/>
              <w:rPr>
                <w:sz w:val="18"/>
                <w:szCs w:val="18"/>
              </w:rPr>
            </w:pPr>
            <w:r>
              <w:rPr>
                <w:sz w:val="18"/>
                <w:szCs w:val="18"/>
              </w:rPr>
              <w:t>Registered a</w:t>
            </w:r>
            <w:r w:rsidR="00A13B70" w:rsidRPr="00A751B7">
              <w:rPr>
                <w:sz w:val="18"/>
                <w:szCs w:val="18"/>
              </w:rPr>
              <w:t>ddress</w:t>
            </w:r>
            <w:r>
              <w:rPr>
                <w:sz w:val="18"/>
                <w:szCs w:val="18"/>
              </w:rPr>
              <w:t xml:space="preserve"> &amp; country of incorporation</w:t>
            </w:r>
          </w:p>
        </w:tc>
        <w:tc>
          <w:tcPr>
            <w:tcW w:w="8390" w:type="dxa"/>
            <w:gridSpan w:val="2"/>
            <w:tcBorders>
              <w:top w:val="single" w:sz="4" w:space="0" w:color="auto"/>
              <w:left w:val="nil"/>
              <w:bottom w:val="single" w:sz="4" w:space="0" w:color="auto"/>
              <w:right w:val="nil"/>
            </w:tcBorders>
            <w:vAlign w:val="center"/>
          </w:tcPr>
          <w:p w:rsidR="00A13B70" w:rsidRPr="00DA2C58" w:rsidRDefault="00A13B70" w:rsidP="00A13B70">
            <w:pPr>
              <w:tabs>
                <w:tab w:val="left" w:pos="8424"/>
              </w:tabs>
              <w:rPr>
                <w:sz w:val="18"/>
                <w:szCs w:val="18"/>
              </w:rPr>
            </w:pPr>
            <w:r w:rsidRPr="00DA2C58">
              <w:rPr>
                <w:sz w:val="18"/>
                <w:szCs w:val="18"/>
              </w:rPr>
              <w:fldChar w:fldCharType="begin">
                <w:ffData>
                  <w:name w:val="Text13"/>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tc>
      </w:tr>
      <w:tr w:rsidR="00A13B70" w:rsidRPr="007943D5" w:rsidTr="00A13B70">
        <w:trPr>
          <w:trHeight w:hRule="exact" w:val="312"/>
        </w:trPr>
        <w:tc>
          <w:tcPr>
            <w:tcW w:w="1958" w:type="dxa"/>
            <w:vMerge/>
            <w:tcBorders>
              <w:left w:val="nil"/>
              <w:right w:val="nil"/>
            </w:tcBorders>
            <w:vAlign w:val="center"/>
          </w:tcPr>
          <w:p w:rsidR="00A13B70" w:rsidRPr="00A751B7" w:rsidRDefault="00A13B70" w:rsidP="00A13B70">
            <w:pPr>
              <w:tabs>
                <w:tab w:val="left" w:pos="8424"/>
              </w:tabs>
              <w:ind w:left="-108"/>
              <w:rPr>
                <w:sz w:val="18"/>
                <w:szCs w:val="18"/>
              </w:rPr>
            </w:pPr>
          </w:p>
        </w:tc>
        <w:tc>
          <w:tcPr>
            <w:tcW w:w="8390" w:type="dxa"/>
            <w:gridSpan w:val="2"/>
            <w:tcBorders>
              <w:top w:val="single" w:sz="4" w:space="0" w:color="auto"/>
              <w:left w:val="nil"/>
              <w:bottom w:val="single" w:sz="4" w:space="0" w:color="auto"/>
              <w:right w:val="nil"/>
            </w:tcBorders>
            <w:vAlign w:val="center"/>
          </w:tcPr>
          <w:p w:rsidR="00A13B70" w:rsidRPr="00DA2C58" w:rsidRDefault="00A13B70" w:rsidP="00A13B70">
            <w:pPr>
              <w:tabs>
                <w:tab w:val="left" w:pos="8424"/>
              </w:tabs>
              <w:rPr>
                <w:sz w:val="18"/>
                <w:szCs w:val="18"/>
              </w:rPr>
            </w:pPr>
            <w:r w:rsidRPr="00DA2C58">
              <w:rPr>
                <w:sz w:val="18"/>
                <w:szCs w:val="18"/>
              </w:rPr>
              <w:fldChar w:fldCharType="begin">
                <w:ffData>
                  <w:name w:val="Text13"/>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tc>
      </w:tr>
      <w:tr w:rsidR="00A13B70" w:rsidRPr="007943D5" w:rsidTr="00A13B70">
        <w:trPr>
          <w:trHeight w:hRule="exact" w:val="312"/>
        </w:trPr>
        <w:tc>
          <w:tcPr>
            <w:tcW w:w="1958" w:type="dxa"/>
            <w:vMerge/>
            <w:tcBorders>
              <w:left w:val="nil"/>
              <w:bottom w:val="nil"/>
              <w:right w:val="nil"/>
            </w:tcBorders>
            <w:vAlign w:val="center"/>
          </w:tcPr>
          <w:p w:rsidR="00A13B70" w:rsidRPr="00A751B7" w:rsidRDefault="00A13B70" w:rsidP="00A13B70">
            <w:pPr>
              <w:tabs>
                <w:tab w:val="left" w:pos="8424"/>
              </w:tabs>
              <w:ind w:left="-108"/>
              <w:rPr>
                <w:sz w:val="18"/>
                <w:szCs w:val="18"/>
              </w:rPr>
            </w:pPr>
          </w:p>
        </w:tc>
        <w:tc>
          <w:tcPr>
            <w:tcW w:w="8390" w:type="dxa"/>
            <w:gridSpan w:val="2"/>
            <w:tcBorders>
              <w:top w:val="single" w:sz="4" w:space="0" w:color="auto"/>
              <w:left w:val="nil"/>
              <w:bottom w:val="single" w:sz="4" w:space="0" w:color="auto"/>
              <w:right w:val="nil"/>
            </w:tcBorders>
            <w:vAlign w:val="center"/>
          </w:tcPr>
          <w:p w:rsidR="00A13B70" w:rsidRPr="00DA2C58" w:rsidRDefault="00A13B70" w:rsidP="00A13B70">
            <w:pPr>
              <w:tabs>
                <w:tab w:val="left" w:pos="8424"/>
              </w:tabs>
              <w:rPr>
                <w:sz w:val="18"/>
                <w:szCs w:val="18"/>
              </w:rPr>
            </w:pPr>
            <w:r w:rsidRPr="00DA2C58">
              <w:rPr>
                <w:sz w:val="18"/>
                <w:szCs w:val="18"/>
              </w:rPr>
              <w:fldChar w:fldCharType="begin">
                <w:ffData>
                  <w:name w:val="Text13"/>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tc>
      </w:tr>
      <w:tr w:rsidR="00A13B70" w:rsidRPr="007943D5" w:rsidTr="00A13B70">
        <w:trPr>
          <w:trHeight w:hRule="exact" w:val="312"/>
        </w:trPr>
        <w:tc>
          <w:tcPr>
            <w:tcW w:w="1958" w:type="dxa"/>
            <w:tcBorders>
              <w:top w:val="nil"/>
              <w:left w:val="nil"/>
              <w:bottom w:val="nil"/>
              <w:right w:val="nil"/>
            </w:tcBorders>
            <w:vAlign w:val="center"/>
          </w:tcPr>
          <w:p w:rsidR="00A13B70" w:rsidRPr="00A751B7" w:rsidRDefault="00A13B70" w:rsidP="00A13B70">
            <w:pPr>
              <w:tabs>
                <w:tab w:val="left" w:pos="8424"/>
              </w:tabs>
              <w:ind w:left="-108"/>
              <w:rPr>
                <w:sz w:val="18"/>
                <w:szCs w:val="18"/>
              </w:rPr>
            </w:pPr>
          </w:p>
        </w:tc>
        <w:tc>
          <w:tcPr>
            <w:tcW w:w="8390" w:type="dxa"/>
            <w:gridSpan w:val="2"/>
            <w:tcBorders>
              <w:top w:val="single" w:sz="4" w:space="0" w:color="auto"/>
              <w:left w:val="nil"/>
              <w:bottom w:val="single" w:sz="4" w:space="0" w:color="auto"/>
              <w:right w:val="nil"/>
            </w:tcBorders>
            <w:vAlign w:val="center"/>
          </w:tcPr>
          <w:p w:rsidR="00A13B70" w:rsidRPr="00DA2C58" w:rsidRDefault="00A13B70" w:rsidP="00A13B70">
            <w:pPr>
              <w:tabs>
                <w:tab w:val="left" w:pos="8424"/>
              </w:tabs>
              <w:rPr>
                <w:sz w:val="18"/>
                <w:szCs w:val="18"/>
              </w:rPr>
            </w:pPr>
          </w:p>
        </w:tc>
      </w:tr>
      <w:tr w:rsidR="00A13B70" w:rsidRPr="007943D5" w:rsidTr="00A13B70">
        <w:trPr>
          <w:trHeight w:hRule="exact" w:val="312"/>
        </w:trPr>
        <w:tc>
          <w:tcPr>
            <w:tcW w:w="1958" w:type="dxa"/>
            <w:tcBorders>
              <w:top w:val="nil"/>
              <w:left w:val="nil"/>
              <w:bottom w:val="nil"/>
              <w:right w:val="nil"/>
            </w:tcBorders>
            <w:vAlign w:val="center"/>
          </w:tcPr>
          <w:p w:rsidR="00A13B70" w:rsidRPr="00A751B7" w:rsidRDefault="00A13B70" w:rsidP="00A13B70">
            <w:pPr>
              <w:tabs>
                <w:tab w:val="left" w:pos="8424"/>
              </w:tabs>
              <w:ind w:left="-108"/>
              <w:rPr>
                <w:sz w:val="18"/>
                <w:szCs w:val="18"/>
              </w:rPr>
            </w:pPr>
            <w:r>
              <w:rPr>
                <w:sz w:val="18"/>
                <w:szCs w:val="18"/>
              </w:rPr>
              <w:t>Account number(s)</w:t>
            </w:r>
          </w:p>
        </w:tc>
        <w:tc>
          <w:tcPr>
            <w:tcW w:w="8390" w:type="dxa"/>
            <w:gridSpan w:val="2"/>
            <w:tcBorders>
              <w:top w:val="single" w:sz="4" w:space="0" w:color="auto"/>
              <w:left w:val="nil"/>
              <w:bottom w:val="single" w:sz="4" w:space="0" w:color="auto"/>
              <w:right w:val="nil"/>
            </w:tcBorders>
            <w:vAlign w:val="center"/>
          </w:tcPr>
          <w:p w:rsidR="00A13B70" w:rsidRPr="00DA2C58" w:rsidRDefault="00A13B70" w:rsidP="00A13B70">
            <w:pPr>
              <w:tabs>
                <w:tab w:val="left" w:pos="8424"/>
              </w:tabs>
              <w:rPr>
                <w:sz w:val="18"/>
                <w:szCs w:val="18"/>
              </w:rPr>
            </w:pPr>
            <w:r w:rsidRPr="00DA2C58">
              <w:rPr>
                <w:sz w:val="18"/>
                <w:szCs w:val="18"/>
              </w:rPr>
              <w:fldChar w:fldCharType="begin">
                <w:ffData>
                  <w:name w:val="Text13"/>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tc>
      </w:tr>
    </w:tbl>
    <w:p w:rsidR="00F0366D" w:rsidRDefault="00F0366D" w:rsidP="00F0366D">
      <w:pPr>
        <w:spacing w:after="0" w:line="240" w:lineRule="auto"/>
      </w:pPr>
    </w:p>
    <w:p w:rsidR="00712722" w:rsidRPr="00E91FB1" w:rsidRDefault="00712722" w:rsidP="00D46127">
      <w:pPr>
        <w:pStyle w:val="BodyText2"/>
        <w:rPr>
          <w:rFonts w:asciiTheme="minorHAnsi" w:hAnsiTheme="minorHAnsi" w:cstheme="minorHAnsi"/>
          <w:b/>
          <w:sz w:val="18"/>
          <w:szCs w:val="18"/>
        </w:rPr>
      </w:pPr>
    </w:p>
    <w:p w:rsidR="00D46127" w:rsidRPr="00712722" w:rsidRDefault="00D46127" w:rsidP="00330AB3">
      <w:pPr>
        <w:pStyle w:val="BodyText2"/>
        <w:pBdr>
          <w:bottom w:val="single" w:sz="12" w:space="0" w:color="auto"/>
        </w:pBdr>
        <w:ind w:right="131"/>
        <w:rPr>
          <w:rFonts w:asciiTheme="minorHAnsi" w:hAnsiTheme="minorHAnsi" w:cstheme="minorHAnsi"/>
          <w:b/>
          <w:sz w:val="22"/>
          <w:szCs w:val="22"/>
        </w:rPr>
      </w:pPr>
      <w:r>
        <w:rPr>
          <w:rFonts w:asciiTheme="minorHAnsi" w:hAnsiTheme="minorHAnsi" w:cstheme="minorHAnsi"/>
          <w:b/>
          <w:sz w:val="22"/>
          <w:szCs w:val="22"/>
        </w:rPr>
        <w:t>SECTION</w:t>
      </w:r>
      <w:r w:rsidR="00EE408F">
        <w:rPr>
          <w:rFonts w:asciiTheme="minorHAnsi" w:hAnsiTheme="minorHAnsi" w:cstheme="minorHAnsi"/>
          <w:b/>
          <w:sz w:val="22"/>
          <w:szCs w:val="22"/>
        </w:rPr>
        <w:t xml:space="preserve"> 2</w:t>
      </w:r>
      <w:r>
        <w:rPr>
          <w:rFonts w:asciiTheme="minorHAnsi" w:hAnsiTheme="minorHAnsi" w:cstheme="minorHAnsi"/>
          <w:b/>
          <w:sz w:val="22"/>
          <w:szCs w:val="22"/>
        </w:rPr>
        <w:t xml:space="preserve"> </w:t>
      </w:r>
      <w:r w:rsidR="00A13B70" w:rsidRPr="009B19AE">
        <w:rPr>
          <w:rFonts w:asciiTheme="minorHAnsi" w:hAnsiTheme="minorHAnsi" w:cstheme="minorHAnsi"/>
          <w:b/>
          <w:sz w:val="18"/>
          <w:szCs w:val="18"/>
        </w:rPr>
        <w:t xml:space="preserve">– </w:t>
      </w:r>
      <w:r w:rsidR="00A13B70" w:rsidRPr="009B19AE">
        <w:rPr>
          <w:rFonts w:asciiTheme="minorHAnsi" w:hAnsiTheme="minorHAnsi" w:cstheme="minorHAnsi"/>
          <w:b/>
          <w:sz w:val="22"/>
          <w:szCs w:val="22"/>
        </w:rPr>
        <w:t>Country of residence for tax purposes</w:t>
      </w:r>
    </w:p>
    <w:p w:rsidR="00997B9D" w:rsidRPr="00997B9D" w:rsidRDefault="000F3CAC" w:rsidP="003E18C4">
      <w:pPr>
        <w:spacing w:after="0" w:line="240" w:lineRule="auto"/>
        <w:rPr>
          <w:rFonts w:eastAsia="Times New Roman" w:cstheme="minorHAnsi"/>
          <w:sz w:val="18"/>
          <w:szCs w:val="18"/>
        </w:rPr>
      </w:pPr>
      <w:r>
        <w:rPr>
          <w:rFonts w:eastAsia="Times New Roman" w:cstheme="minorHAnsi"/>
          <w:sz w:val="18"/>
          <w:szCs w:val="18"/>
        </w:rPr>
        <w:t xml:space="preserve"> </w:t>
      </w:r>
    </w:p>
    <w:p w:rsidR="00D46127" w:rsidRPr="00440613" w:rsidRDefault="00D46127" w:rsidP="00D46127">
      <w:pPr>
        <w:pStyle w:val="BodyText2"/>
        <w:spacing w:line="72" w:lineRule="auto"/>
        <w:rPr>
          <w:rFonts w:asciiTheme="minorHAnsi" w:hAnsiTheme="minorHAnsi" w:cstheme="minorHAnsi"/>
          <w:b/>
          <w:sz w:val="22"/>
          <w:szCs w:val="22"/>
        </w:rPr>
      </w:pPr>
    </w:p>
    <w:p w:rsidR="003E18C4" w:rsidRDefault="00A13B70" w:rsidP="00390432">
      <w:pPr>
        <w:spacing w:after="0" w:line="240" w:lineRule="auto"/>
      </w:pPr>
      <w:r>
        <w:t>Please ind</w:t>
      </w:r>
      <w:r w:rsidR="00AB0D2E">
        <w:t>ic</w:t>
      </w:r>
      <w:r w:rsidR="00C03F87">
        <w:t>ate all countries in which the E</w:t>
      </w:r>
      <w:r w:rsidR="00AB0D2E">
        <w:t xml:space="preserve">ntity is incorporated/organised </w:t>
      </w:r>
      <w:r>
        <w:t>for the purposes of that country’</w:t>
      </w:r>
      <w:r w:rsidR="00AB0D2E">
        <w:t xml:space="preserve">s </w:t>
      </w:r>
      <w:r>
        <w:t xml:space="preserve">tax and the relevant tax identification number (TIN) or </w:t>
      </w:r>
      <w:r w:rsidR="00E90A72">
        <w:t xml:space="preserve">functional </w:t>
      </w:r>
      <w:r>
        <w:t>equivalent.</w:t>
      </w:r>
    </w:p>
    <w:p w:rsidR="00A13B70" w:rsidRDefault="00A13B70" w:rsidP="00390432">
      <w:pPr>
        <w:spacing w:after="0" w:line="240" w:lineRule="auto"/>
      </w:pPr>
    </w:p>
    <w:p w:rsidR="00A13B70" w:rsidRDefault="00A13B70" w:rsidP="00390432">
      <w:pPr>
        <w:spacing w:after="0" w:line="240" w:lineRule="auto"/>
      </w:pPr>
      <w:r>
        <w:t xml:space="preserve">If </w:t>
      </w:r>
      <w:r w:rsidR="00AB0D2E">
        <w:t xml:space="preserve">the entity is </w:t>
      </w:r>
      <w:r>
        <w:t>resident</w:t>
      </w:r>
      <w:r w:rsidR="006931EE">
        <w:t xml:space="preserve"> in the U</w:t>
      </w:r>
      <w:r w:rsidR="00AB0D2E">
        <w:t>S</w:t>
      </w:r>
      <w:r w:rsidR="006931EE">
        <w:t>, you must complete and return IRS F</w:t>
      </w:r>
      <w:r w:rsidR="00AB0D2E">
        <w:t>orm W-9. A</w:t>
      </w:r>
      <w:r w:rsidR="006931EE">
        <w:t xml:space="preserve">dditional residencies </w:t>
      </w:r>
      <w:r w:rsidR="00AB0D2E">
        <w:t xml:space="preserve">should be listed </w:t>
      </w:r>
      <w:r w:rsidR="006931EE">
        <w:t>in the table below.</w:t>
      </w:r>
    </w:p>
    <w:p w:rsidR="006931EE" w:rsidRDefault="006931EE" w:rsidP="00390432">
      <w:pPr>
        <w:spacing w:after="0" w:line="240" w:lineRule="auto"/>
      </w:pPr>
    </w:p>
    <w:tbl>
      <w:tblPr>
        <w:tblStyle w:val="TableGrid"/>
        <w:tblW w:w="0" w:type="auto"/>
        <w:tblLook w:val="04A0" w:firstRow="1" w:lastRow="0" w:firstColumn="1" w:lastColumn="0" w:noHBand="0" w:noVBand="1"/>
      </w:tblPr>
      <w:tblGrid>
        <w:gridCol w:w="1134"/>
        <w:gridCol w:w="3828"/>
        <w:gridCol w:w="3685"/>
      </w:tblGrid>
      <w:tr w:rsidR="00CF4D3C" w:rsidTr="00473E60">
        <w:trPr>
          <w:trHeight w:hRule="exact" w:val="554"/>
        </w:trPr>
        <w:tc>
          <w:tcPr>
            <w:tcW w:w="1134" w:type="dxa"/>
            <w:tcBorders>
              <w:top w:val="nil"/>
              <w:left w:val="nil"/>
              <w:bottom w:val="nil"/>
              <w:right w:val="single" w:sz="4" w:space="0" w:color="auto"/>
            </w:tcBorders>
          </w:tcPr>
          <w:p w:rsidR="00CF4D3C" w:rsidRDefault="00CF4D3C" w:rsidP="00CA3DED">
            <w:pPr>
              <w:pStyle w:val="BodyText2"/>
              <w:rPr>
                <w:rFonts w:asciiTheme="minorHAnsi" w:hAnsiTheme="minorHAnsi" w:cstheme="minorHAnsi"/>
                <w:b/>
                <w:sz w:val="22"/>
                <w:szCs w:val="22"/>
              </w:rPr>
            </w:pPr>
          </w:p>
        </w:tc>
        <w:tc>
          <w:tcPr>
            <w:tcW w:w="3828" w:type="dxa"/>
            <w:tcBorders>
              <w:left w:val="single" w:sz="4" w:space="0" w:color="auto"/>
            </w:tcBorders>
            <w:vAlign w:val="center"/>
          </w:tcPr>
          <w:p w:rsidR="00CF4D3C" w:rsidRPr="00F92394" w:rsidRDefault="006931EE" w:rsidP="00CF4D3C">
            <w:pPr>
              <w:pStyle w:val="BodyText2"/>
              <w:jc w:val="center"/>
              <w:rPr>
                <w:rFonts w:asciiTheme="minorHAnsi" w:hAnsiTheme="minorHAnsi" w:cstheme="minorHAnsi"/>
                <w:b/>
                <w:sz w:val="18"/>
                <w:szCs w:val="18"/>
              </w:rPr>
            </w:pPr>
            <w:r w:rsidRPr="00F92394">
              <w:rPr>
                <w:rFonts w:asciiTheme="minorHAnsi" w:hAnsiTheme="minorHAnsi" w:cstheme="minorHAnsi"/>
                <w:sz w:val="18"/>
                <w:szCs w:val="18"/>
              </w:rPr>
              <w:t>Country</w:t>
            </w:r>
          </w:p>
        </w:tc>
        <w:tc>
          <w:tcPr>
            <w:tcW w:w="3685" w:type="dxa"/>
            <w:vAlign w:val="center"/>
          </w:tcPr>
          <w:p w:rsidR="00CF4D3C" w:rsidRPr="00F92394" w:rsidRDefault="00AB0D2E" w:rsidP="00AB0D2E">
            <w:pPr>
              <w:pStyle w:val="BodyText2"/>
              <w:jc w:val="center"/>
              <w:rPr>
                <w:rFonts w:asciiTheme="minorHAnsi" w:hAnsiTheme="minorHAnsi" w:cstheme="minorHAnsi"/>
                <w:b/>
                <w:sz w:val="18"/>
                <w:szCs w:val="18"/>
              </w:rPr>
            </w:pPr>
            <w:r>
              <w:rPr>
                <w:rFonts w:asciiTheme="minorHAnsi" w:hAnsiTheme="minorHAnsi" w:cstheme="minorHAnsi"/>
                <w:sz w:val="18"/>
                <w:szCs w:val="18"/>
              </w:rPr>
              <w:t xml:space="preserve">TIN </w:t>
            </w:r>
          </w:p>
        </w:tc>
      </w:tr>
    </w:tbl>
    <w:p w:rsidR="00CF4D3C" w:rsidRPr="00CF4D3C" w:rsidRDefault="00CF4D3C" w:rsidP="00CF4D3C">
      <w:pPr>
        <w:pStyle w:val="BodyText2"/>
        <w:rPr>
          <w:rFonts w:asciiTheme="minorHAnsi" w:hAnsiTheme="minorHAnsi" w:cstheme="minorHAnsi"/>
          <w:b/>
          <w:sz w:val="18"/>
          <w:szCs w:val="18"/>
        </w:rPr>
      </w:pPr>
    </w:p>
    <w:tbl>
      <w:tblPr>
        <w:tblStyle w:val="TableGrid"/>
        <w:tblW w:w="0" w:type="auto"/>
        <w:tblLook w:val="04A0" w:firstRow="1" w:lastRow="0" w:firstColumn="1" w:lastColumn="0" w:noHBand="0" w:noVBand="1"/>
      </w:tblPr>
      <w:tblGrid>
        <w:gridCol w:w="1134"/>
        <w:gridCol w:w="3828"/>
        <w:gridCol w:w="3685"/>
      </w:tblGrid>
      <w:tr w:rsidR="00CF4D3C" w:rsidTr="00703238">
        <w:trPr>
          <w:trHeight w:hRule="exact" w:val="482"/>
        </w:trPr>
        <w:tc>
          <w:tcPr>
            <w:tcW w:w="1134" w:type="dxa"/>
            <w:tcBorders>
              <w:top w:val="nil"/>
              <w:left w:val="nil"/>
              <w:bottom w:val="nil"/>
              <w:right w:val="single" w:sz="4" w:space="0" w:color="auto"/>
            </w:tcBorders>
            <w:vAlign w:val="center"/>
          </w:tcPr>
          <w:p w:rsidR="00CF4D3C" w:rsidRPr="00CF4D3C" w:rsidRDefault="00CF4D3C" w:rsidP="00CF4D3C">
            <w:pPr>
              <w:pStyle w:val="BodyText2"/>
              <w:jc w:val="right"/>
              <w:rPr>
                <w:rFonts w:asciiTheme="minorHAnsi" w:hAnsiTheme="minorHAnsi" w:cstheme="minorHAnsi"/>
                <w:sz w:val="18"/>
                <w:szCs w:val="18"/>
              </w:rPr>
            </w:pPr>
          </w:p>
        </w:tc>
        <w:tc>
          <w:tcPr>
            <w:tcW w:w="3828" w:type="dxa"/>
            <w:tcBorders>
              <w:left w:val="single" w:sz="4" w:space="0" w:color="auto"/>
            </w:tcBorders>
            <w:vAlign w:val="center"/>
          </w:tcPr>
          <w:p w:rsidR="00CF4D3C" w:rsidRPr="00CF4D3C" w:rsidRDefault="000D5CD4" w:rsidP="00CF4D3C">
            <w:pPr>
              <w:pStyle w:val="BodyText2"/>
              <w:jc w:val="left"/>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00070249" w:rsidRPr="00DA2C58">
              <w:rPr>
                <w:sz w:val="18"/>
                <w:szCs w:val="18"/>
              </w:rPr>
              <w:instrText xml:space="preserve"> FORMTEXT </w:instrText>
            </w:r>
            <w:r w:rsidRPr="00DA2C58">
              <w:rPr>
                <w:sz w:val="18"/>
                <w:szCs w:val="18"/>
              </w:rPr>
            </w:r>
            <w:r w:rsidRPr="00DA2C58">
              <w:rPr>
                <w:sz w:val="18"/>
                <w:szCs w:val="18"/>
              </w:rPr>
              <w:fldChar w:fldCharType="separate"/>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Pr="00DA2C58">
              <w:rPr>
                <w:sz w:val="18"/>
                <w:szCs w:val="18"/>
              </w:rPr>
              <w:fldChar w:fldCharType="end"/>
            </w:r>
          </w:p>
        </w:tc>
        <w:tc>
          <w:tcPr>
            <w:tcW w:w="3685" w:type="dxa"/>
            <w:vAlign w:val="center"/>
          </w:tcPr>
          <w:p w:rsidR="00CF4D3C" w:rsidRDefault="000D5CD4" w:rsidP="00CF4D3C">
            <w:pPr>
              <w:pStyle w:val="BodyText2"/>
              <w:jc w:val="left"/>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00070249" w:rsidRPr="00DA2C58">
              <w:rPr>
                <w:sz w:val="18"/>
                <w:szCs w:val="18"/>
              </w:rPr>
              <w:instrText xml:space="preserve"> FORMTEXT </w:instrText>
            </w:r>
            <w:r w:rsidRPr="00DA2C58">
              <w:rPr>
                <w:sz w:val="18"/>
                <w:szCs w:val="18"/>
              </w:rPr>
            </w:r>
            <w:r w:rsidRPr="00DA2C58">
              <w:rPr>
                <w:sz w:val="18"/>
                <w:szCs w:val="18"/>
              </w:rPr>
              <w:fldChar w:fldCharType="separate"/>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Pr="00DA2C58">
              <w:rPr>
                <w:sz w:val="18"/>
                <w:szCs w:val="18"/>
              </w:rPr>
              <w:fldChar w:fldCharType="end"/>
            </w:r>
          </w:p>
        </w:tc>
      </w:tr>
    </w:tbl>
    <w:p w:rsidR="00CF4D3C" w:rsidRPr="00CF4D3C" w:rsidRDefault="00CF4D3C" w:rsidP="00CF4D3C">
      <w:pPr>
        <w:pStyle w:val="BodyText2"/>
        <w:rPr>
          <w:rFonts w:asciiTheme="minorHAnsi" w:hAnsiTheme="minorHAnsi" w:cstheme="minorHAnsi"/>
          <w:b/>
          <w:sz w:val="8"/>
          <w:szCs w:val="8"/>
        </w:rPr>
      </w:pPr>
    </w:p>
    <w:tbl>
      <w:tblPr>
        <w:tblStyle w:val="TableGrid"/>
        <w:tblW w:w="0" w:type="auto"/>
        <w:tblLook w:val="04A0" w:firstRow="1" w:lastRow="0" w:firstColumn="1" w:lastColumn="0" w:noHBand="0" w:noVBand="1"/>
      </w:tblPr>
      <w:tblGrid>
        <w:gridCol w:w="1134"/>
        <w:gridCol w:w="3828"/>
        <w:gridCol w:w="3685"/>
      </w:tblGrid>
      <w:tr w:rsidR="00CF4D3C" w:rsidTr="00703238">
        <w:trPr>
          <w:trHeight w:hRule="exact" w:val="482"/>
        </w:trPr>
        <w:tc>
          <w:tcPr>
            <w:tcW w:w="1134" w:type="dxa"/>
            <w:tcBorders>
              <w:top w:val="nil"/>
              <w:left w:val="nil"/>
              <w:bottom w:val="nil"/>
              <w:right w:val="single" w:sz="4" w:space="0" w:color="auto"/>
            </w:tcBorders>
            <w:vAlign w:val="center"/>
          </w:tcPr>
          <w:p w:rsidR="00CF4D3C" w:rsidRPr="00CF4D3C" w:rsidRDefault="00CF4D3C" w:rsidP="00CF4D3C">
            <w:pPr>
              <w:pStyle w:val="BodyText2"/>
              <w:jc w:val="right"/>
              <w:rPr>
                <w:rFonts w:asciiTheme="minorHAnsi" w:hAnsiTheme="minorHAnsi" w:cstheme="minorHAnsi"/>
                <w:sz w:val="18"/>
                <w:szCs w:val="18"/>
              </w:rPr>
            </w:pPr>
          </w:p>
        </w:tc>
        <w:tc>
          <w:tcPr>
            <w:tcW w:w="3828" w:type="dxa"/>
            <w:tcBorders>
              <w:left w:val="single" w:sz="4" w:space="0" w:color="auto"/>
            </w:tcBorders>
            <w:vAlign w:val="center"/>
          </w:tcPr>
          <w:p w:rsidR="00CF4D3C" w:rsidRPr="00CF4D3C" w:rsidRDefault="000D5CD4" w:rsidP="00CF4D3C">
            <w:pPr>
              <w:pStyle w:val="BodyText2"/>
              <w:jc w:val="left"/>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00070249" w:rsidRPr="00DA2C58">
              <w:rPr>
                <w:sz w:val="18"/>
                <w:szCs w:val="18"/>
              </w:rPr>
              <w:instrText xml:space="preserve"> FORMTEXT </w:instrText>
            </w:r>
            <w:r w:rsidRPr="00DA2C58">
              <w:rPr>
                <w:sz w:val="18"/>
                <w:szCs w:val="18"/>
              </w:rPr>
            </w:r>
            <w:r w:rsidRPr="00DA2C58">
              <w:rPr>
                <w:sz w:val="18"/>
                <w:szCs w:val="18"/>
              </w:rPr>
              <w:fldChar w:fldCharType="separate"/>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Pr="00DA2C58">
              <w:rPr>
                <w:sz w:val="18"/>
                <w:szCs w:val="18"/>
              </w:rPr>
              <w:fldChar w:fldCharType="end"/>
            </w:r>
          </w:p>
        </w:tc>
        <w:tc>
          <w:tcPr>
            <w:tcW w:w="3685" w:type="dxa"/>
            <w:vAlign w:val="center"/>
          </w:tcPr>
          <w:p w:rsidR="00CF4D3C" w:rsidRDefault="000D5CD4" w:rsidP="00703238">
            <w:pPr>
              <w:pStyle w:val="BodyText2"/>
              <w:ind w:right="-958"/>
              <w:jc w:val="left"/>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00070249" w:rsidRPr="00DA2C58">
              <w:rPr>
                <w:sz w:val="18"/>
                <w:szCs w:val="18"/>
              </w:rPr>
              <w:instrText xml:space="preserve"> FORMTEXT </w:instrText>
            </w:r>
            <w:r w:rsidRPr="00DA2C58">
              <w:rPr>
                <w:sz w:val="18"/>
                <w:szCs w:val="18"/>
              </w:rPr>
            </w:r>
            <w:r w:rsidRPr="00DA2C58">
              <w:rPr>
                <w:sz w:val="18"/>
                <w:szCs w:val="18"/>
              </w:rPr>
              <w:fldChar w:fldCharType="separate"/>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Pr="00DA2C58">
              <w:rPr>
                <w:sz w:val="18"/>
                <w:szCs w:val="18"/>
              </w:rPr>
              <w:fldChar w:fldCharType="end"/>
            </w:r>
          </w:p>
        </w:tc>
      </w:tr>
    </w:tbl>
    <w:p w:rsidR="00712722" w:rsidRPr="00CF4D3C" w:rsidRDefault="00712722" w:rsidP="00CF4D3C">
      <w:pPr>
        <w:pStyle w:val="BodyText2"/>
        <w:tabs>
          <w:tab w:val="left" w:pos="567"/>
          <w:tab w:val="left" w:pos="3402"/>
          <w:tab w:val="left" w:pos="5103"/>
          <w:tab w:val="left" w:pos="6804"/>
        </w:tabs>
        <w:rPr>
          <w:sz w:val="8"/>
          <w:szCs w:val="8"/>
        </w:rPr>
      </w:pPr>
    </w:p>
    <w:tbl>
      <w:tblPr>
        <w:tblStyle w:val="TableGrid"/>
        <w:tblW w:w="0" w:type="auto"/>
        <w:tblLook w:val="04A0" w:firstRow="1" w:lastRow="0" w:firstColumn="1" w:lastColumn="0" w:noHBand="0" w:noVBand="1"/>
      </w:tblPr>
      <w:tblGrid>
        <w:gridCol w:w="1134"/>
        <w:gridCol w:w="3828"/>
        <w:gridCol w:w="3685"/>
      </w:tblGrid>
      <w:tr w:rsidR="00CF4D3C" w:rsidTr="00703238">
        <w:trPr>
          <w:trHeight w:hRule="exact" w:val="482"/>
        </w:trPr>
        <w:tc>
          <w:tcPr>
            <w:tcW w:w="1134" w:type="dxa"/>
            <w:tcBorders>
              <w:top w:val="nil"/>
              <w:left w:val="nil"/>
              <w:bottom w:val="nil"/>
              <w:right w:val="single" w:sz="4" w:space="0" w:color="auto"/>
            </w:tcBorders>
            <w:vAlign w:val="center"/>
          </w:tcPr>
          <w:p w:rsidR="00CF4D3C" w:rsidRPr="00CF4D3C" w:rsidRDefault="00CF4D3C" w:rsidP="00CF4D3C">
            <w:pPr>
              <w:pStyle w:val="BodyText2"/>
              <w:jc w:val="right"/>
              <w:rPr>
                <w:rFonts w:asciiTheme="minorHAnsi" w:hAnsiTheme="minorHAnsi" w:cstheme="minorHAnsi"/>
                <w:sz w:val="18"/>
                <w:szCs w:val="18"/>
              </w:rPr>
            </w:pPr>
          </w:p>
        </w:tc>
        <w:tc>
          <w:tcPr>
            <w:tcW w:w="3828" w:type="dxa"/>
            <w:tcBorders>
              <w:left w:val="single" w:sz="4" w:space="0" w:color="auto"/>
            </w:tcBorders>
            <w:vAlign w:val="center"/>
          </w:tcPr>
          <w:p w:rsidR="00CF4D3C" w:rsidRPr="00CF4D3C" w:rsidRDefault="000D5CD4" w:rsidP="00CF4D3C">
            <w:pPr>
              <w:pStyle w:val="BodyText2"/>
              <w:jc w:val="left"/>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00070249" w:rsidRPr="00DA2C58">
              <w:rPr>
                <w:sz w:val="18"/>
                <w:szCs w:val="18"/>
              </w:rPr>
              <w:instrText xml:space="preserve"> FORMTEXT </w:instrText>
            </w:r>
            <w:r w:rsidRPr="00DA2C58">
              <w:rPr>
                <w:sz w:val="18"/>
                <w:szCs w:val="18"/>
              </w:rPr>
            </w:r>
            <w:r w:rsidRPr="00DA2C58">
              <w:rPr>
                <w:sz w:val="18"/>
                <w:szCs w:val="18"/>
              </w:rPr>
              <w:fldChar w:fldCharType="separate"/>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Pr="00DA2C58">
              <w:rPr>
                <w:sz w:val="18"/>
                <w:szCs w:val="18"/>
              </w:rPr>
              <w:fldChar w:fldCharType="end"/>
            </w:r>
          </w:p>
        </w:tc>
        <w:tc>
          <w:tcPr>
            <w:tcW w:w="3685" w:type="dxa"/>
            <w:vAlign w:val="center"/>
          </w:tcPr>
          <w:p w:rsidR="00CF4D3C" w:rsidRDefault="000D5CD4" w:rsidP="00CF4D3C">
            <w:pPr>
              <w:pStyle w:val="BodyText2"/>
              <w:jc w:val="left"/>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00070249" w:rsidRPr="00DA2C58">
              <w:rPr>
                <w:sz w:val="18"/>
                <w:szCs w:val="18"/>
              </w:rPr>
              <w:instrText xml:space="preserve"> FORMTEXT </w:instrText>
            </w:r>
            <w:r w:rsidRPr="00DA2C58">
              <w:rPr>
                <w:sz w:val="18"/>
                <w:szCs w:val="18"/>
              </w:rPr>
            </w:r>
            <w:r w:rsidRPr="00DA2C58">
              <w:rPr>
                <w:sz w:val="18"/>
                <w:szCs w:val="18"/>
              </w:rPr>
              <w:fldChar w:fldCharType="separate"/>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00070249" w:rsidRPr="00DA2C58">
              <w:rPr>
                <w:noProof/>
                <w:sz w:val="18"/>
                <w:szCs w:val="18"/>
              </w:rPr>
              <w:t> </w:t>
            </w:r>
            <w:r w:rsidRPr="00DA2C58">
              <w:rPr>
                <w:sz w:val="18"/>
                <w:szCs w:val="18"/>
              </w:rPr>
              <w:fldChar w:fldCharType="end"/>
            </w:r>
          </w:p>
        </w:tc>
      </w:tr>
    </w:tbl>
    <w:p w:rsidR="00712722" w:rsidRDefault="00712722" w:rsidP="00CF4D3C">
      <w:pPr>
        <w:pStyle w:val="BodyText2"/>
        <w:tabs>
          <w:tab w:val="left" w:pos="567"/>
          <w:tab w:val="left" w:pos="3402"/>
          <w:tab w:val="left" w:pos="5103"/>
          <w:tab w:val="left" w:pos="6804"/>
        </w:tabs>
        <w:rPr>
          <w:sz w:val="8"/>
          <w:szCs w:val="8"/>
        </w:rPr>
      </w:pPr>
    </w:p>
    <w:p w:rsidR="0001454E" w:rsidRDefault="0001454E" w:rsidP="0001454E">
      <w:pPr>
        <w:spacing w:after="0" w:line="240" w:lineRule="auto"/>
      </w:pPr>
    </w:p>
    <w:p w:rsidR="00C94C72" w:rsidRDefault="00C94C72" w:rsidP="00330AB3">
      <w:pPr>
        <w:pStyle w:val="BodyText2"/>
        <w:pBdr>
          <w:bottom w:val="single" w:sz="12" w:space="1" w:color="auto"/>
        </w:pBdr>
        <w:tabs>
          <w:tab w:val="right" w:pos="10479"/>
        </w:tabs>
        <w:rPr>
          <w:rFonts w:asciiTheme="minorHAnsi" w:hAnsiTheme="minorHAnsi" w:cstheme="minorHAnsi"/>
          <w:b/>
          <w:sz w:val="22"/>
          <w:szCs w:val="22"/>
        </w:rPr>
      </w:pPr>
    </w:p>
    <w:p w:rsidR="00AB0D2E" w:rsidRPr="00712722" w:rsidRDefault="00EE408F" w:rsidP="00330AB3">
      <w:pPr>
        <w:pStyle w:val="BodyText2"/>
        <w:pBdr>
          <w:bottom w:val="single" w:sz="12" w:space="1" w:color="auto"/>
        </w:pBdr>
        <w:tabs>
          <w:tab w:val="right" w:pos="10479"/>
        </w:tabs>
        <w:rPr>
          <w:rFonts w:asciiTheme="minorHAnsi" w:hAnsiTheme="minorHAnsi" w:cstheme="minorHAnsi"/>
          <w:b/>
          <w:sz w:val="22"/>
          <w:szCs w:val="22"/>
        </w:rPr>
      </w:pPr>
      <w:r>
        <w:rPr>
          <w:rFonts w:asciiTheme="minorHAnsi" w:hAnsiTheme="minorHAnsi" w:cstheme="minorHAnsi"/>
          <w:b/>
          <w:sz w:val="22"/>
          <w:szCs w:val="22"/>
        </w:rPr>
        <w:t xml:space="preserve">SECTION </w:t>
      </w:r>
      <w:r w:rsidRPr="009B19AE">
        <w:rPr>
          <w:rFonts w:asciiTheme="minorHAnsi" w:hAnsiTheme="minorHAnsi" w:cstheme="minorHAnsi"/>
          <w:b/>
          <w:sz w:val="22"/>
          <w:szCs w:val="22"/>
        </w:rPr>
        <w:t>3</w:t>
      </w:r>
      <w:r w:rsidR="00AB0D2E" w:rsidRPr="009B19AE">
        <w:rPr>
          <w:rFonts w:asciiTheme="minorHAnsi" w:hAnsiTheme="minorHAnsi" w:cstheme="minorHAnsi"/>
          <w:b/>
          <w:sz w:val="22"/>
          <w:szCs w:val="22"/>
        </w:rPr>
        <w:t xml:space="preserve"> </w:t>
      </w:r>
      <w:r w:rsidR="00AB0D2E" w:rsidRPr="009B19AE">
        <w:rPr>
          <w:rFonts w:asciiTheme="minorHAnsi" w:hAnsiTheme="minorHAnsi" w:cstheme="minorHAnsi"/>
          <w:b/>
          <w:sz w:val="18"/>
          <w:szCs w:val="18"/>
        </w:rPr>
        <w:t xml:space="preserve">– </w:t>
      </w:r>
      <w:r w:rsidR="00AB0D2E" w:rsidRPr="009B19AE">
        <w:rPr>
          <w:rFonts w:asciiTheme="minorHAnsi" w:hAnsiTheme="minorHAnsi" w:cstheme="minorHAnsi"/>
          <w:b/>
          <w:sz w:val="22"/>
          <w:szCs w:val="22"/>
        </w:rPr>
        <w:t>Entity classification for the purposes of FATCA or US IGAs</w:t>
      </w:r>
    </w:p>
    <w:p w:rsidR="00020E42" w:rsidRDefault="00020E42" w:rsidP="00AB0D2E">
      <w:pPr>
        <w:pStyle w:val="BodyText2"/>
        <w:rPr>
          <w:rFonts w:asciiTheme="minorHAnsi" w:hAnsiTheme="minorHAnsi" w:cstheme="minorHAnsi"/>
          <w:b/>
          <w:sz w:val="18"/>
          <w:szCs w:val="18"/>
        </w:rPr>
      </w:pPr>
    </w:p>
    <w:p w:rsidR="00207ED2" w:rsidRPr="00207ED2" w:rsidRDefault="00207ED2" w:rsidP="00207ED2">
      <w:pPr>
        <w:pStyle w:val="BodyText2"/>
        <w:pBdr>
          <w:bottom w:val="single" w:sz="12" w:space="1" w:color="auto"/>
        </w:pBdr>
        <w:rPr>
          <w:rFonts w:asciiTheme="minorHAnsi" w:eastAsiaTheme="minorHAnsi" w:hAnsiTheme="minorHAnsi" w:cstheme="minorBidi"/>
          <w:sz w:val="22"/>
          <w:szCs w:val="22"/>
        </w:rPr>
      </w:pPr>
      <w:r w:rsidRPr="00207ED2">
        <w:rPr>
          <w:rFonts w:asciiTheme="minorHAnsi" w:eastAsiaTheme="minorHAnsi" w:hAnsiTheme="minorHAnsi" w:cstheme="minorBidi"/>
          <w:sz w:val="22"/>
          <w:szCs w:val="22"/>
        </w:rPr>
        <w:t>The Entity will either be a Financial Institution (FI) or a Non-Financial Foreign Entity (NFFE). If you are an FI please complete section A below.   If you are an NFFE please complete section B below to determine the status of the Entity.</w:t>
      </w:r>
    </w:p>
    <w:p w:rsidR="00AB0D2E" w:rsidRDefault="00AB0D2E" w:rsidP="00712722">
      <w:pPr>
        <w:pStyle w:val="BodyText2"/>
        <w:pBdr>
          <w:bottom w:val="single" w:sz="12" w:space="1" w:color="auto"/>
        </w:pBdr>
        <w:rPr>
          <w:rFonts w:asciiTheme="minorHAnsi" w:hAnsiTheme="minorHAnsi" w:cstheme="minorHAnsi"/>
          <w:b/>
          <w:sz w:val="22"/>
          <w:szCs w:val="22"/>
        </w:rPr>
      </w:pPr>
    </w:p>
    <w:p w:rsidR="004A39F5" w:rsidRPr="009B19AE" w:rsidRDefault="000C091E" w:rsidP="00207ED2">
      <w:pPr>
        <w:pStyle w:val="BodyText2"/>
        <w:pBdr>
          <w:bottom w:val="single" w:sz="12" w:space="1" w:color="auto"/>
        </w:pBdr>
        <w:rPr>
          <w:rFonts w:asciiTheme="minorHAnsi" w:eastAsiaTheme="minorHAnsi" w:hAnsiTheme="minorHAnsi" w:cstheme="minorBidi"/>
          <w:b/>
          <w:sz w:val="22"/>
          <w:szCs w:val="22"/>
        </w:rPr>
      </w:pPr>
      <w:r w:rsidRPr="009B19AE">
        <w:rPr>
          <w:rFonts w:asciiTheme="minorHAnsi" w:eastAsiaTheme="minorHAnsi" w:hAnsiTheme="minorHAnsi" w:cstheme="minorBidi"/>
          <w:b/>
          <w:sz w:val="22"/>
          <w:szCs w:val="22"/>
        </w:rPr>
        <w:t xml:space="preserve">A </w:t>
      </w:r>
      <w:r w:rsidRPr="009B19AE">
        <w:rPr>
          <w:rFonts w:asciiTheme="minorHAnsi" w:eastAsiaTheme="minorHAnsi" w:hAnsiTheme="minorHAnsi" w:cstheme="minorBidi"/>
          <w:b/>
          <w:sz w:val="22"/>
          <w:szCs w:val="22"/>
        </w:rPr>
        <w:tab/>
      </w:r>
      <w:r w:rsidR="004A39F5" w:rsidRPr="009B19AE">
        <w:rPr>
          <w:rFonts w:asciiTheme="minorHAnsi" w:eastAsiaTheme="minorHAnsi" w:hAnsiTheme="minorHAnsi" w:cstheme="minorBidi"/>
          <w:b/>
          <w:sz w:val="22"/>
          <w:szCs w:val="22"/>
        </w:rPr>
        <w:t>The Entity is a Financial Institution</w:t>
      </w:r>
    </w:p>
    <w:p w:rsidR="004A39F5" w:rsidRDefault="004A39F5" w:rsidP="00207ED2">
      <w:pPr>
        <w:pStyle w:val="BodyText2"/>
        <w:pBdr>
          <w:bottom w:val="single" w:sz="12" w:space="1"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ab/>
      </w:r>
    </w:p>
    <w:p w:rsidR="000C091E" w:rsidRPr="000C091E" w:rsidRDefault="004A39F5" w:rsidP="00207ED2">
      <w:pPr>
        <w:pStyle w:val="BodyText2"/>
        <w:pBdr>
          <w:bottom w:val="single" w:sz="12" w:space="1"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sidR="000C091E" w:rsidRPr="000C091E">
        <w:rPr>
          <w:rFonts w:asciiTheme="minorHAnsi" w:eastAsiaTheme="minorHAnsi" w:hAnsiTheme="minorHAnsi" w:cstheme="minorBidi"/>
          <w:sz w:val="22"/>
          <w:szCs w:val="22"/>
        </w:rPr>
        <w:t>Please select the relevant classification</w:t>
      </w:r>
      <w:r>
        <w:rPr>
          <w:rFonts w:asciiTheme="minorHAnsi" w:eastAsiaTheme="minorHAnsi" w:hAnsiTheme="minorHAnsi" w:cstheme="minorBidi"/>
          <w:sz w:val="22"/>
          <w:szCs w:val="22"/>
        </w:rPr>
        <w:t>:</w:t>
      </w:r>
    </w:p>
    <w:p w:rsidR="000C091E" w:rsidRDefault="000C091E" w:rsidP="00207ED2">
      <w:pPr>
        <w:pStyle w:val="BodyText2"/>
        <w:pBdr>
          <w:bottom w:val="single" w:sz="12" w:space="1" w:color="auto"/>
        </w:pBdr>
        <w:rPr>
          <w:sz w:val="18"/>
          <w:szCs w:val="18"/>
        </w:rPr>
      </w:pPr>
    </w:p>
    <w:p w:rsidR="00207ED2" w:rsidRDefault="000C091E" w:rsidP="00207ED2">
      <w:pPr>
        <w:pStyle w:val="BodyText2"/>
        <w:pBdr>
          <w:bottom w:val="single" w:sz="12" w:space="1" w:color="auto"/>
        </w:pBdr>
        <w:rPr>
          <w:rFonts w:asciiTheme="minorHAnsi" w:hAnsiTheme="minorHAnsi" w:cstheme="minorHAnsi"/>
          <w:b/>
          <w:sz w:val="22"/>
          <w:szCs w:val="22"/>
        </w:rPr>
      </w:pPr>
      <w:r w:rsidRPr="000C091E">
        <w:rPr>
          <w:rFonts w:asciiTheme="minorHAnsi" w:hAnsiTheme="minorHAnsi"/>
          <w:sz w:val="18"/>
          <w:szCs w:val="18"/>
        </w:rPr>
        <w:t>Participating Foreign Financial Institution</w:t>
      </w:r>
      <w:r w:rsidR="00207ED2">
        <w:rPr>
          <w:sz w:val="18"/>
          <w:szCs w:val="18"/>
        </w:rPr>
        <w:tab/>
      </w:r>
      <w:r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bookmarkStart w:id="1" w:name="Check5"/>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bookmarkEnd w:id="1"/>
      <w:r w:rsidR="00207ED2">
        <w:rPr>
          <w:sz w:val="18"/>
          <w:szCs w:val="18"/>
        </w:rPr>
        <w:tab/>
      </w:r>
      <w:r w:rsidRPr="000C091E">
        <w:rPr>
          <w:rFonts w:asciiTheme="minorHAnsi" w:hAnsiTheme="minorHAnsi"/>
          <w:sz w:val="18"/>
          <w:szCs w:val="18"/>
        </w:rPr>
        <w:t>Registered Deemed Compliant (incl Reporting Model 1 FI)</w:t>
      </w:r>
      <w:r>
        <w:rPr>
          <w:sz w:val="18"/>
          <w:szCs w:val="18"/>
        </w:rPr>
        <w:t xml:space="preserve">   </w:t>
      </w:r>
      <w:r w:rsidR="00207ED2">
        <w:rPr>
          <w:sz w:val="22"/>
          <w:szCs w:val="22"/>
        </w:rPr>
        <w:tab/>
      </w:r>
      <w:r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p>
    <w:p w:rsidR="00207ED2" w:rsidRDefault="00207ED2" w:rsidP="00712722">
      <w:pPr>
        <w:pStyle w:val="BodyText2"/>
        <w:pBdr>
          <w:bottom w:val="single" w:sz="12" w:space="1" w:color="auto"/>
        </w:pBdr>
        <w:rPr>
          <w:rFonts w:asciiTheme="minorHAnsi" w:hAnsiTheme="minorHAnsi" w:cstheme="minorHAnsi"/>
          <w:b/>
          <w:sz w:val="22"/>
          <w:szCs w:val="22"/>
        </w:rPr>
      </w:pPr>
    </w:p>
    <w:p w:rsidR="00C94C72" w:rsidRDefault="00C94C72" w:rsidP="00A17E4E">
      <w:pPr>
        <w:pStyle w:val="BodyText2"/>
        <w:pBdr>
          <w:bottom w:val="single" w:sz="12" w:space="1" w:color="auto"/>
        </w:pBdr>
        <w:tabs>
          <w:tab w:val="right" w:pos="10479"/>
        </w:tabs>
        <w:rPr>
          <w:rFonts w:asciiTheme="minorHAnsi" w:hAnsiTheme="minorHAnsi" w:cstheme="minorHAnsi"/>
          <w:b/>
          <w:sz w:val="22"/>
          <w:szCs w:val="22"/>
        </w:rPr>
      </w:pPr>
    </w:p>
    <w:p w:rsidR="00A17E4E" w:rsidRPr="00712722" w:rsidRDefault="00A17E4E" w:rsidP="00A17E4E">
      <w:pPr>
        <w:pStyle w:val="BodyText2"/>
        <w:pBdr>
          <w:bottom w:val="single" w:sz="12" w:space="1" w:color="auto"/>
        </w:pBdr>
        <w:tabs>
          <w:tab w:val="right" w:pos="10479"/>
        </w:tabs>
        <w:rPr>
          <w:rFonts w:asciiTheme="minorHAnsi" w:hAnsiTheme="minorHAnsi" w:cstheme="minorHAnsi"/>
          <w:b/>
          <w:sz w:val="22"/>
          <w:szCs w:val="22"/>
        </w:rPr>
      </w:pPr>
      <w:r>
        <w:rPr>
          <w:rFonts w:asciiTheme="minorHAnsi" w:hAnsiTheme="minorHAnsi" w:cstheme="minorHAnsi"/>
          <w:b/>
          <w:sz w:val="22"/>
          <w:szCs w:val="22"/>
        </w:rPr>
        <w:lastRenderedPageBreak/>
        <w:t xml:space="preserve">SECTION </w:t>
      </w:r>
      <w:r w:rsidRPr="009B19AE">
        <w:rPr>
          <w:rFonts w:asciiTheme="minorHAnsi" w:hAnsiTheme="minorHAnsi" w:cstheme="minorHAnsi"/>
          <w:b/>
          <w:sz w:val="22"/>
          <w:szCs w:val="22"/>
        </w:rPr>
        <w:t xml:space="preserve">3 </w:t>
      </w:r>
      <w:r w:rsidRPr="009B19AE">
        <w:rPr>
          <w:rFonts w:asciiTheme="minorHAnsi" w:hAnsiTheme="minorHAnsi" w:cstheme="minorHAnsi"/>
          <w:b/>
          <w:sz w:val="18"/>
          <w:szCs w:val="18"/>
        </w:rPr>
        <w:t xml:space="preserve">– </w:t>
      </w:r>
      <w:r w:rsidRPr="009B19AE">
        <w:rPr>
          <w:rFonts w:asciiTheme="minorHAnsi" w:hAnsiTheme="minorHAnsi" w:cstheme="minorHAnsi"/>
          <w:b/>
          <w:sz w:val="22"/>
          <w:szCs w:val="22"/>
        </w:rPr>
        <w:t>Entity classification for the purposes of FATCA or US IGAs</w:t>
      </w:r>
      <w:r>
        <w:rPr>
          <w:rFonts w:asciiTheme="minorHAnsi" w:hAnsiTheme="minorHAnsi" w:cstheme="minorHAnsi"/>
          <w:b/>
          <w:sz w:val="22"/>
          <w:szCs w:val="22"/>
        </w:rPr>
        <w:t xml:space="preserve"> (continued)</w:t>
      </w:r>
    </w:p>
    <w:p w:rsidR="00A17E4E" w:rsidRDefault="00A17E4E" w:rsidP="00A17E4E">
      <w:pPr>
        <w:pStyle w:val="BodyText2"/>
        <w:rPr>
          <w:rFonts w:asciiTheme="minorHAnsi" w:hAnsiTheme="minorHAnsi" w:cstheme="minorHAnsi"/>
          <w:b/>
          <w:sz w:val="18"/>
          <w:szCs w:val="18"/>
        </w:rPr>
      </w:pPr>
    </w:p>
    <w:p w:rsidR="000C091E" w:rsidRPr="000C091E" w:rsidRDefault="000C091E" w:rsidP="000C091E">
      <w:pPr>
        <w:pStyle w:val="BodyText2"/>
        <w:pBdr>
          <w:bottom w:val="single" w:sz="12" w:space="1" w:color="auto"/>
        </w:pBdr>
        <w:rPr>
          <w:rFonts w:asciiTheme="minorHAnsi" w:eastAsiaTheme="minorHAnsi" w:hAnsiTheme="minorHAnsi" w:cstheme="minorBidi"/>
          <w:sz w:val="22"/>
          <w:szCs w:val="22"/>
        </w:rPr>
      </w:pPr>
      <w:r w:rsidRPr="000C091E">
        <w:rPr>
          <w:rFonts w:asciiTheme="minorHAnsi" w:eastAsiaTheme="minorHAnsi" w:hAnsiTheme="minorHAnsi" w:cstheme="minorBidi"/>
          <w:sz w:val="22"/>
          <w:szCs w:val="22"/>
        </w:rPr>
        <w:t>(a)</w:t>
      </w:r>
      <w:r w:rsidRPr="000C091E">
        <w:rPr>
          <w:rFonts w:asciiTheme="minorHAnsi" w:eastAsiaTheme="minorHAnsi" w:hAnsiTheme="minorHAnsi" w:cstheme="minorBidi"/>
          <w:sz w:val="22"/>
          <w:szCs w:val="22"/>
        </w:rPr>
        <w:tab/>
        <w:t>i)    If you have registered as an FI please provide your Global Intermediary Identiﬁcation Number (GIIN)</w:t>
      </w:r>
    </w:p>
    <w:p w:rsidR="00AB0D2E" w:rsidRDefault="000C091E" w:rsidP="000C091E">
      <w:pPr>
        <w:pStyle w:val="BodyText2"/>
        <w:pBdr>
          <w:bottom w:val="single" w:sz="12" w:space="1"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sidRPr="000C091E">
        <w:rPr>
          <w:rFonts w:asciiTheme="minorHAnsi" w:eastAsiaTheme="minorHAnsi" w:hAnsiTheme="minorHAnsi" w:cstheme="minorBidi"/>
          <w:sz w:val="22"/>
          <w:szCs w:val="22"/>
        </w:rPr>
        <w:t>ii)   If you are a Sponsored Investment Entity please provide the GIIN of your sponsoring FI)</w:t>
      </w:r>
    </w:p>
    <w:p w:rsidR="009B19AE" w:rsidRDefault="009B19AE" w:rsidP="000C091E">
      <w:pPr>
        <w:pStyle w:val="BodyText2"/>
        <w:pBdr>
          <w:bottom w:val="single" w:sz="12" w:space="1" w:color="auto"/>
        </w:pBdr>
        <w:rPr>
          <w:rFonts w:asciiTheme="minorHAnsi" w:eastAsiaTheme="minorHAnsi" w:hAnsiTheme="minorHAnsi" w:cstheme="minorBidi"/>
          <w:sz w:val="22"/>
          <w:szCs w:val="22"/>
        </w:rPr>
      </w:pPr>
      <w:r w:rsidRPr="000C091E">
        <w:rPr>
          <w:noProof/>
          <w:lang w:eastAsia="en-GB"/>
        </w:rPr>
        <mc:AlternateContent>
          <mc:Choice Requires="wps">
            <w:drawing>
              <wp:anchor distT="0" distB="0" distL="114300" distR="114300" simplePos="0" relativeHeight="251665408" behindDoc="0" locked="0" layoutInCell="1" allowOverlap="1" wp14:anchorId="378438CD" wp14:editId="6683ED3B">
                <wp:simplePos x="0" y="0"/>
                <wp:positionH relativeFrom="column">
                  <wp:posOffset>1409700</wp:posOffset>
                </wp:positionH>
                <wp:positionV relativeFrom="paragraph">
                  <wp:posOffset>124460</wp:posOffset>
                </wp:positionV>
                <wp:extent cx="3714750" cy="390525"/>
                <wp:effectExtent l="0" t="0" r="19050" b="28575"/>
                <wp:wrapNone/>
                <wp:docPr id="11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0" cy="39052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24E9A" id="Freeform 17" o:spid="_x0000_s1026" style="position:absolute;margin-left:111pt;margin-top:9.8pt;width:292.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" path="m4377,l,,,302r4377,l4377,xe" filled="f" strokecolor="#231f20" strokeweight=".5pt">
                <v:path arrowok="t" o:connecttype="custom" o:connectlocs="3714750,3649210;0,3649210;0,4039735;3714750,4039735;3714750,3649210" o:connectangles="0,0,0,0,0"/>
              </v:shape>
            </w:pict>
          </mc:Fallback>
        </mc:AlternateContent>
      </w:r>
    </w:p>
    <w:p w:rsidR="000D6A08" w:rsidRDefault="00330AB3" w:rsidP="000D6A08">
      <w:pPr>
        <w:pStyle w:val="BodyText2"/>
        <w:pBdr>
          <w:bottom w:val="single" w:sz="12" w:space="1" w:color="auto"/>
        </w:pBdr>
        <w:rPr>
          <w:rFonts w:asciiTheme="minorHAnsi" w:hAnsiTheme="minorHAnsi" w:cstheme="minorHAnsi"/>
          <w:b/>
          <w:sz w:val="22"/>
          <w:szCs w:val="22"/>
        </w:rPr>
      </w:pPr>
      <w:r w:rsidRPr="00C94C72">
        <w:rPr>
          <w:rFonts w:asciiTheme="minorHAnsi" w:eastAsiaTheme="minorHAnsi" w:hAnsiTheme="minorHAnsi" w:cstheme="minorBidi"/>
          <w:sz w:val="18"/>
          <w:szCs w:val="18"/>
        </w:rPr>
        <w:t>GIIN</w:t>
      </w:r>
    </w:p>
    <w:p w:rsidR="000D6A08" w:rsidRDefault="000D6A08" w:rsidP="000D6A08">
      <w:pPr>
        <w:pStyle w:val="BodyText2"/>
        <w:pBdr>
          <w:bottom w:val="single" w:sz="12" w:space="1" w:color="auto"/>
        </w:pBdr>
        <w:tabs>
          <w:tab w:val="left" w:pos="142"/>
        </w:tabs>
        <w:ind w:firstLine="2552"/>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p w:rsidR="00330AB3" w:rsidRPr="00C94C72" w:rsidRDefault="00330AB3" w:rsidP="000C091E">
      <w:pPr>
        <w:pStyle w:val="BodyText2"/>
        <w:pBdr>
          <w:bottom w:val="single" w:sz="12" w:space="1" w:color="auto"/>
        </w:pBdr>
        <w:rPr>
          <w:rFonts w:asciiTheme="minorHAnsi" w:eastAsiaTheme="minorHAnsi" w:hAnsiTheme="minorHAnsi" w:cstheme="minorBidi"/>
          <w:sz w:val="18"/>
          <w:szCs w:val="18"/>
        </w:rPr>
      </w:pPr>
    </w:p>
    <w:p w:rsidR="00C03F87" w:rsidRDefault="00C03F87" w:rsidP="00712722">
      <w:pPr>
        <w:pStyle w:val="BodyText2"/>
        <w:pBdr>
          <w:bottom w:val="single" w:sz="12" w:space="1" w:color="auto"/>
        </w:pBdr>
        <w:rPr>
          <w:rFonts w:asciiTheme="minorHAnsi" w:hAnsiTheme="minorHAnsi" w:cstheme="minorHAnsi"/>
          <w:sz w:val="22"/>
          <w:szCs w:val="22"/>
        </w:rPr>
      </w:pPr>
    </w:p>
    <w:p w:rsidR="00C03F87" w:rsidRDefault="00C03F87" w:rsidP="00712722">
      <w:pPr>
        <w:pStyle w:val="BodyText2"/>
        <w:pBdr>
          <w:bottom w:val="single" w:sz="12" w:space="1" w:color="auto"/>
        </w:pBdr>
        <w:rPr>
          <w:rFonts w:asciiTheme="minorHAnsi" w:hAnsiTheme="minorHAnsi" w:cstheme="minorHAnsi"/>
          <w:sz w:val="22"/>
          <w:szCs w:val="22"/>
        </w:rPr>
      </w:pPr>
    </w:p>
    <w:p w:rsidR="00AB0D2E" w:rsidRDefault="00CB5A53" w:rsidP="00712722">
      <w:pPr>
        <w:pStyle w:val="BodyText2"/>
        <w:pBdr>
          <w:bottom w:val="single" w:sz="12" w:space="1" w:color="auto"/>
        </w:pBdr>
        <w:rPr>
          <w:rFonts w:asciiTheme="minorHAnsi" w:hAnsiTheme="minorHAnsi" w:cstheme="minorHAnsi"/>
          <w:sz w:val="22"/>
          <w:szCs w:val="22"/>
        </w:rPr>
      </w:pPr>
      <w:r w:rsidRPr="00CB5A53">
        <w:rPr>
          <w:rFonts w:asciiTheme="minorHAnsi" w:hAnsiTheme="minorHAnsi" w:cstheme="minorHAnsi"/>
          <w:sz w:val="22"/>
          <w:szCs w:val="22"/>
        </w:rPr>
        <w:t>Please confirm</w:t>
      </w:r>
      <w:r w:rsidR="004E25B6">
        <w:rPr>
          <w:rFonts w:asciiTheme="minorHAnsi" w:hAnsiTheme="minorHAnsi" w:cstheme="minorHAnsi"/>
          <w:sz w:val="22"/>
          <w:szCs w:val="22"/>
        </w:rPr>
        <w:t xml:space="preserve"> whether it is the GIIN of the E</w:t>
      </w:r>
      <w:r w:rsidRPr="00CB5A53">
        <w:rPr>
          <w:rFonts w:asciiTheme="minorHAnsi" w:hAnsiTheme="minorHAnsi" w:cstheme="minorHAnsi"/>
          <w:sz w:val="22"/>
          <w:szCs w:val="22"/>
        </w:rPr>
        <w:t>ntity or Sponsoring Entity:</w:t>
      </w:r>
    </w:p>
    <w:p w:rsidR="00CB5A53" w:rsidRPr="00CB5A53" w:rsidRDefault="00CB5A53" w:rsidP="00712722">
      <w:pPr>
        <w:pStyle w:val="BodyText2"/>
        <w:pBdr>
          <w:bottom w:val="single" w:sz="12" w:space="1" w:color="auto"/>
        </w:pBdr>
        <w:rPr>
          <w:rFonts w:asciiTheme="minorHAnsi" w:hAnsiTheme="minorHAnsi" w:cstheme="minorHAnsi"/>
          <w:sz w:val="22"/>
          <w:szCs w:val="22"/>
        </w:rPr>
      </w:pPr>
      <w:r w:rsidRPr="000C091E">
        <w:rPr>
          <w:noProof/>
          <w:lang w:eastAsia="en-GB"/>
        </w:rPr>
        <mc:AlternateContent>
          <mc:Choice Requires="wps">
            <w:drawing>
              <wp:anchor distT="0" distB="0" distL="114300" distR="114300" simplePos="0" relativeHeight="251667456" behindDoc="0" locked="0" layoutInCell="1" allowOverlap="1" wp14:anchorId="190DDC1E" wp14:editId="43C23108">
                <wp:simplePos x="0" y="0"/>
                <wp:positionH relativeFrom="column">
                  <wp:posOffset>3457575</wp:posOffset>
                </wp:positionH>
                <wp:positionV relativeFrom="paragraph">
                  <wp:posOffset>62230</wp:posOffset>
                </wp:positionV>
                <wp:extent cx="2771775" cy="390525"/>
                <wp:effectExtent l="0" t="0" r="28575" b="28575"/>
                <wp:wrapNone/>
                <wp:docPr id="11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39052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F3C39" id="Freeform 17" o:spid="_x0000_s1026" style="position:absolute;margin-left:272.25pt;margin-top:4.9pt;width:218.2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" path="m4377,l,,,302r4377,l4377,xe" filled="f" strokecolor="#231f20" strokeweight=".5pt">
                <v:path arrowok="t" o:connecttype="custom" o:connectlocs="2771775,3649210;0,3649210;0,4039735;2771775,4039735;2771775,3649210" o:connectangles="0,0,0,0,0"/>
              </v:shape>
            </w:pict>
          </mc:Fallback>
        </mc:AlternateContent>
      </w:r>
    </w:p>
    <w:p w:rsidR="000D6A08" w:rsidRPr="000D6A08" w:rsidRDefault="00CB5A53" w:rsidP="000D6A08">
      <w:pPr>
        <w:pStyle w:val="BodyText2"/>
        <w:pBdr>
          <w:bottom w:val="single" w:sz="12" w:space="1" w:color="auto"/>
        </w:pBdr>
        <w:rPr>
          <w:rFonts w:asciiTheme="minorHAnsi" w:hAnsiTheme="minorHAnsi"/>
          <w:b/>
          <w:sz w:val="18"/>
          <w:szCs w:val="18"/>
        </w:rPr>
      </w:pPr>
      <w:r>
        <w:rPr>
          <w:rFonts w:asciiTheme="minorHAnsi" w:hAnsiTheme="minorHAnsi"/>
          <w:sz w:val="18"/>
          <w:szCs w:val="18"/>
        </w:rPr>
        <w:t>Own</w:t>
      </w:r>
      <w:r>
        <w:rPr>
          <w:sz w:val="18"/>
          <w:szCs w:val="18"/>
        </w:rPr>
        <w:tab/>
      </w:r>
      <w:r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r>
        <w:rPr>
          <w:sz w:val="18"/>
          <w:szCs w:val="18"/>
        </w:rPr>
        <w:tab/>
      </w:r>
      <w:r w:rsidRPr="00CB5A53">
        <w:rPr>
          <w:rFonts w:asciiTheme="minorHAnsi" w:hAnsiTheme="minorHAnsi"/>
          <w:sz w:val="18"/>
          <w:szCs w:val="18"/>
        </w:rPr>
        <w:t xml:space="preserve">Sponsoring   </w:t>
      </w:r>
      <w:r>
        <w:rPr>
          <w:sz w:val="22"/>
          <w:szCs w:val="22"/>
        </w:rPr>
        <w:tab/>
      </w:r>
      <w:r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r>
        <w:rPr>
          <w:rFonts w:asciiTheme="minorHAnsi" w:eastAsiaTheme="minorHAnsi" w:hAnsiTheme="minorHAnsi" w:cstheme="minorBidi"/>
          <w:sz w:val="22"/>
          <w:szCs w:val="22"/>
        </w:rPr>
        <w:t xml:space="preserve">       </w:t>
      </w:r>
      <w:r w:rsidRPr="00CB5A53">
        <w:rPr>
          <w:rFonts w:asciiTheme="minorHAnsi" w:hAnsiTheme="minorHAnsi"/>
          <w:sz w:val="18"/>
          <w:szCs w:val="18"/>
        </w:rPr>
        <w:t>Name of Sponsor</w:t>
      </w:r>
      <w:r w:rsidR="000D6A08">
        <w:rPr>
          <w:rFonts w:asciiTheme="minorHAnsi" w:hAnsiTheme="minorHAnsi"/>
          <w:sz w:val="18"/>
          <w:szCs w:val="18"/>
        </w:rPr>
        <w:tab/>
      </w:r>
      <w:r w:rsidR="000D6A08">
        <w:rPr>
          <w:rFonts w:asciiTheme="minorHAnsi" w:hAnsiTheme="minorHAnsi"/>
          <w:sz w:val="18"/>
          <w:szCs w:val="18"/>
        </w:rPr>
        <w:tab/>
      </w:r>
      <w:r w:rsidR="000D6A08" w:rsidRPr="000D6A08">
        <w:rPr>
          <w:rFonts w:asciiTheme="minorHAnsi" w:hAnsiTheme="minorHAnsi"/>
          <w:sz w:val="18"/>
          <w:szCs w:val="18"/>
        </w:rPr>
        <w:fldChar w:fldCharType="begin">
          <w:ffData>
            <w:name w:val="Text15"/>
            <w:enabled/>
            <w:calcOnExit w:val="0"/>
            <w:textInput/>
          </w:ffData>
        </w:fldChar>
      </w:r>
      <w:r w:rsidR="000D6A08" w:rsidRPr="000D6A08">
        <w:rPr>
          <w:rFonts w:asciiTheme="minorHAnsi" w:hAnsiTheme="minorHAnsi"/>
          <w:sz w:val="18"/>
          <w:szCs w:val="18"/>
        </w:rPr>
        <w:instrText xml:space="preserve"> FORMTEXT </w:instrText>
      </w:r>
      <w:r w:rsidR="000D6A08" w:rsidRPr="000D6A08">
        <w:rPr>
          <w:rFonts w:asciiTheme="minorHAnsi" w:hAnsiTheme="minorHAnsi"/>
          <w:sz w:val="18"/>
          <w:szCs w:val="18"/>
        </w:rPr>
      </w:r>
      <w:r w:rsidR="000D6A08" w:rsidRPr="000D6A08">
        <w:rPr>
          <w:rFonts w:asciiTheme="minorHAnsi" w:hAnsiTheme="minorHAnsi"/>
          <w:sz w:val="18"/>
          <w:szCs w:val="18"/>
        </w:rPr>
        <w:fldChar w:fldCharType="separate"/>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fldChar w:fldCharType="end"/>
      </w:r>
    </w:p>
    <w:p w:rsidR="00CB5A53" w:rsidRDefault="00CB5A53" w:rsidP="00CB5A53">
      <w:pPr>
        <w:pStyle w:val="BodyText2"/>
        <w:pBdr>
          <w:bottom w:val="single" w:sz="12" w:space="1" w:color="auto"/>
        </w:pBdr>
        <w:rPr>
          <w:rFonts w:asciiTheme="minorHAnsi" w:hAnsiTheme="minorHAnsi" w:cstheme="minorHAnsi"/>
          <w:b/>
          <w:sz w:val="22"/>
          <w:szCs w:val="22"/>
        </w:rPr>
      </w:pPr>
    </w:p>
    <w:p w:rsidR="00CB5A53" w:rsidRDefault="00CB5A53" w:rsidP="00712722">
      <w:pPr>
        <w:pStyle w:val="BodyText2"/>
        <w:pBdr>
          <w:bottom w:val="single" w:sz="12" w:space="1" w:color="auto"/>
        </w:pBdr>
        <w:rPr>
          <w:rFonts w:asciiTheme="minorHAnsi" w:hAnsiTheme="minorHAnsi" w:cstheme="minorHAnsi"/>
          <w:b/>
          <w:sz w:val="22"/>
          <w:szCs w:val="22"/>
        </w:rPr>
      </w:pPr>
    </w:p>
    <w:p w:rsidR="00054931" w:rsidRDefault="0079138D" w:rsidP="004E25B6">
      <w:pPr>
        <w:pStyle w:val="BodyText2"/>
        <w:pBdr>
          <w:bottom w:val="single" w:sz="12" w:space="1"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o</w:t>
      </w:r>
      <w:r w:rsidR="00054931">
        <w:rPr>
          <w:rFonts w:asciiTheme="minorHAnsi" w:eastAsiaTheme="minorHAnsi" w:hAnsiTheme="minorHAnsi" w:cstheme="minorBidi"/>
          <w:sz w:val="22"/>
          <w:szCs w:val="22"/>
        </w:rPr>
        <w:t>r:</w:t>
      </w:r>
    </w:p>
    <w:p w:rsidR="00054931" w:rsidRDefault="00054931" w:rsidP="004E25B6">
      <w:pPr>
        <w:pStyle w:val="BodyText2"/>
        <w:pBdr>
          <w:bottom w:val="single" w:sz="12" w:space="1" w:color="auto"/>
        </w:pBdr>
        <w:rPr>
          <w:rFonts w:asciiTheme="minorHAnsi" w:eastAsiaTheme="minorHAnsi" w:hAnsiTheme="minorHAnsi" w:cstheme="minorBidi"/>
          <w:sz w:val="22"/>
          <w:szCs w:val="22"/>
        </w:rPr>
      </w:pPr>
    </w:p>
    <w:p w:rsidR="004E25B6" w:rsidRPr="008E3251" w:rsidRDefault="004E25B6" w:rsidP="004E25B6">
      <w:pPr>
        <w:pStyle w:val="BodyText2"/>
        <w:pBdr>
          <w:bottom w:val="single" w:sz="12" w:space="1" w:color="auto"/>
        </w:pBdr>
        <w:rPr>
          <w:rFonts w:asciiTheme="minorHAnsi" w:eastAsiaTheme="minorHAnsi" w:hAnsiTheme="minorHAnsi" w:cstheme="minorBidi"/>
          <w:sz w:val="18"/>
          <w:szCs w:val="18"/>
        </w:rPr>
      </w:pPr>
      <w:r>
        <w:rPr>
          <w:rFonts w:asciiTheme="minorHAnsi" w:eastAsiaTheme="minorHAnsi" w:hAnsiTheme="minorHAnsi" w:cstheme="minorBidi"/>
          <w:sz w:val="22"/>
          <w:szCs w:val="22"/>
        </w:rPr>
        <w:t>(b</w:t>
      </w:r>
      <w:r w:rsidRPr="000C091E">
        <w:rPr>
          <w:rFonts w:asciiTheme="minorHAnsi" w:eastAsiaTheme="minorHAnsi" w:hAnsiTheme="minorHAnsi" w:cstheme="minorBidi"/>
          <w:sz w:val="22"/>
          <w:szCs w:val="22"/>
        </w:rPr>
        <w:t>)</w:t>
      </w:r>
      <w:r w:rsidRPr="000C091E">
        <w:rPr>
          <w:rFonts w:asciiTheme="minorHAnsi" w:eastAsiaTheme="minorHAnsi" w:hAnsiTheme="minorHAnsi" w:cstheme="minorBidi"/>
          <w:sz w:val="22"/>
          <w:szCs w:val="22"/>
        </w:rPr>
        <w:tab/>
      </w:r>
      <w:r w:rsidRPr="008E3251">
        <w:rPr>
          <w:rFonts w:asciiTheme="minorHAnsi" w:eastAsiaTheme="minorHAnsi" w:hAnsiTheme="minorHAnsi" w:cstheme="minorBidi"/>
          <w:sz w:val="18"/>
          <w:szCs w:val="18"/>
        </w:rPr>
        <w:t>i)    The Entity has applied, or is going to apply, for a GIIN (but has not yet received it)</w:t>
      </w:r>
      <w:r w:rsidR="008E3251">
        <w:rPr>
          <w:rFonts w:asciiTheme="minorHAnsi" w:eastAsiaTheme="minorHAnsi" w:hAnsiTheme="minorHAnsi" w:cstheme="minorBidi"/>
          <w:sz w:val="18"/>
          <w:szCs w:val="18"/>
        </w:rPr>
        <w:tab/>
      </w:r>
      <w:r w:rsidR="008E3251">
        <w:rPr>
          <w:rFonts w:asciiTheme="minorHAnsi" w:eastAsiaTheme="minorHAnsi" w:hAnsiTheme="minorHAnsi" w:cstheme="minorBidi"/>
          <w:sz w:val="18"/>
          <w:szCs w:val="18"/>
        </w:rPr>
        <w:tab/>
      </w:r>
      <w:r w:rsidR="008E3251">
        <w:rPr>
          <w:rFonts w:asciiTheme="minorHAnsi" w:eastAsiaTheme="minorHAnsi" w:hAnsiTheme="minorHAnsi" w:cstheme="minorBidi"/>
          <w:sz w:val="18"/>
          <w:szCs w:val="18"/>
        </w:rPr>
        <w:tab/>
      </w:r>
      <w:r w:rsidR="008E3251">
        <w:rPr>
          <w:rFonts w:asciiTheme="minorHAnsi" w:eastAsiaTheme="minorHAnsi" w:hAnsiTheme="minorHAnsi" w:cstheme="minorBidi"/>
          <w:sz w:val="18"/>
          <w:szCs w:val="18"/>
        </w:rPr>
        <w:tab/>
      </w:r>
      <w:r w:rsidR="008E3251" w:rsidRPr="008E3251">
        <w:rPr>
          <w:rFonts w:asciiTheme="minorHAnsi" w:eastAsiaTheme="minorHAnsi" w:hAnsiTheme="minorHAnsi" w:cstheme="minorBidi"/>
          <w:sz w:val="22"/>
          <w:szCs w:val="22"/>
        </w:rPr>
        <w:t xml:space="preserve"> </w:t>
      </w:r>
      <w:r w:rsidR="008E3251"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008E3251"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8E3251" w:rsidRPr="00207ED2">
        <w:rPr>
          <w:rFonts w:asciiTheme="minorHAnsi" w:eastAsiaTheme="minorHAnsi" w:hAnsiTheme="minorHAnsi" w:cstheme="minorBidi"/>
          <w:sz w:val="22"/>
          <w:szCs w:val="22"/>
        </w:rPr>
        <w:fldChar w:fldCharType="end"/>
      </w:r>
    </w:p>
    <w:p w:rsidR="004E25B6" w:rsidRPr="008E3251" w:rsidRDefault="004E25B6" w:rsidP="004E25B6">
      <w:pPr>
        <w:pStyle w:val="BodyText2"/>
        <w:pBdr>
          <w:bottom w:val="single" w:sz="12" w:space="1" w:color="auto"/>
        </w:pBdr>
        <w:rPr>
          <w:rFonts w:asciiTheme="minorHAnsi" w:eastAsiaTheme="minorHAnsi" w:hAnsiTheme="minorHAnsi" w:cstheme="minorBidi"/>
          <w:sz w:val="18"/>
          <w:szCs w:val="18"/>
        </w:rPr>
      </w:pPr>
      <w:r w:rsidRPr="008E3251">
        <w:rPr>
          <w:rFonts w:asciiTheme="minorHAnsi" w:eastAsiaTheme="minorHAnsi" w:hAnsiTheme="minorHAnsi" w:cstheme="minorBidi"/>
          <w:sz w:val="18"/>
          <w:szCs w:val="18"/>
        </w:rPr>
        <w:tab/>
        <w:t>ii)   The Entity is an ‘Exempt Beneficial Owner’ (e.g. International Organisations)</w:t>
      </w:r>
      <w:r w:rsidR="008E3251">
        <w:rPr>
          <w:rFonts w:asciiTheme="minorHAnsi" w:eastAsiaTheme="minorHAnsi" w:hAnsiTheme="minorHAnsi" w:cstheme="minorBidi"/>
          <w:sz w:val="18"/>
          <w:szCs w:val="18"/>
        </w:rPr>
        <w:tab/>
      </w:r>
      <w:r w:rsidR="008E3251">
        <w:rPr>
          <w:rFonts w:asciiTheme="minorHAnsi" w:eastAsiaTheme="minorHAnsi" w:hAnsiTheme="minorHAnsi" w:cstheme="minorBidi"/>
          <w:sz w:val="18"/>
          <w:szCs w:val="18"/>
        </w:rPr>
        <w:tab/>
      </w:r>
      <w:r w:rsidR="008E3251">
        <w:rPr>
          <w:rFonts w:asciiTheme="minorHAnsi" w:eastAsiaTheme="minorHAnsi" w:hAnsiTheme="minorHAnsi" w:cstheme="minorBidi"/>
          <w:sz w:val="18"/>
          <w:szCs w:val="18"/>
        </w:rPr>
        <w:tab/>
      </w:r>
      <w:r w:rsidR="008E3251">
        <w:rPr>
          <w:rFonts w:asciiTheme="minorHAnsi" w:eastAsiaTheme="minorHAnsi" w:hAnsiTheme="minorHAnsi" w:cstheme="minorBidi"/>
          <w:sz w:val="18"/>
          <w:szCs w:val="18"/>
        </w:rPr>
        <w:tab/>
      </w:r>
      <w:r w:rsidR="008E3251" w:rsidRPr="008E3251">
        <w:rPr>
          <w:rFonts w:asciiTheme="minorHAnsi" w:eastAsiaTheme="minorHAnsi" w:hAnsiTheme="minorHAnsi" w:cstheme="minorBidi"/>
          <w:sz w:val="22"/>
          <w:szCs w:val="22"/>
        </w:rPr>
        <w:t xml:space="preserve"> </w:t>
      </w:r>
      <w:r w:rsidR="008E3251"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008E3251"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8E3251" w:rsidRPr="00207ED2">
        <w:rPr>
          <w:rFonts w:asciiTheme="minorHAnsi" w:eastAsiaTheme="minorHAnsi" w:hAnsiTheme="minorHAnsi" w:cstheme="minorBidi"/>
          <w:sz w:val="22"/>
          <w:szCs w:val="22"/>
        </w:rPr>
        <w:fldChar w:fldCharType="end"/>
      </w:r>
    </w:p>
    <w:p w:rsidR="004E25B6" w:rsidRDefault="004E25B6" w:rsidP="004E25B6">
      <w:pPr>
        <w:pStyle w:val="BodyText2"/>
        <w:pBdr>
          <w:bottom w:val="single" w:sz="12" w:space="1" w:color="auto"/>
        </w:pBdr>
        <w:rPr>
          <w:rFonts w:asciiTheme="minorHAnsi" w:eastAsiaTheme="minorHAnsi" w:hAnsiTheme="minorHAnsi" w:cstheme="minorBidi"/>
          <w:sz w:val="22"/>
          <w:szCs w:val="22"/>
        </w:rPr>
      </w:pPr>
      <w:r w:rsidRPr="008E3251">
        <w:rPr>
          <w:rFonts w:asciiTheme="minorHAnsi" w:eastAsiaTheme="minorHAnsi" w:hAnsiTheme="minorHAnsi" w:cstheme="minorBidi"/>
          <w:sz w:val="18"/>
          <w:szCs w:val="18"/>
        </w:rPr>
        <w:tab/>
        <w:t>ii)   The Entity is a ‘Certified or otherwise Deemed Compliant FI’ (e.g. UK registered Charity or Charitable Trust)</w:t>
      </w:r>
      <w:r w:rsidR="008E3251">
        <w:rPr>
          <w:rFonts w:asciiTheme="minorHAnsi" w:eastAsiaTheme="minorHAnsi" w:hAnsiTheme="minorHAnsi" w:cstheme="minorBidi"/>
          <w:sz w:val="18"/>
          <w:szCs w:val="18"/>
        </w:rPr>
        <w:tab/>
      </w:r>
      <w:r w:rsidR="008E3251" w:rsidRPr="008E3251">
        <w:rPr>
          <w:rFonts w:asciiTheme="minorHAnsi" w:eastAsiaTheme="minorHAnsi" w:hAnsiTheme="minorHAnsi" w:cstheme="minorBidi"/>
          <w:sz w:val="22"/>
          <w:szCs w:val="22"/>
        </w:rPr>
        <w:t xml:space="preserve"> </w:t>
      </w:r>
      <w:r w:rsidR="008E3251"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008E3251"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8E3251" w:rsidRPr="00207ED2">
        <w:rPr>
          <w:rFonts w:asciiTheme="minorHAnsi" w:eastAsiaTheme="minorHAnsi" w:hAnsiTheme="minorHAnsi" w:cstheme="minorBidi"/>
          <w:sz w:val="22"/>
          <w:szCs w:val="22"/>
        </w:rPr>
        <w:fldChar w:fldCharType="end"/>
      </w:r>
    </w:p>
    <w:p w:rsidR="004E25B6" w:rsidRDefault="008E3251" w:rsidP="004E25B6">
      <w:pPr>
        <w:pStyle w:val="BodyText2"/>
        <w:pBdr>
          <w:bottom w:val="single" w:sz="12" w:space="1"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sidR="009C3815">
        <w:rPr>
          <w:rFonts w:asciiTheme="minorHAnsi" w:eastAsiaTheme="minorHAnsi" w:hAnsiTheme="minorHAnsi" w:cstheme="minorBidi"/>
          <w:sz w:val="18"/>
          <w:szCs w:val="18"/>
        </w:rPr>
        <w:t>i</w:t>
      </w:r>
      <w:r w:rsidR="009835E1">
        <w:rPr>
          <w:rFonts w:asciiTheme="minorHAnsi" w:eastAsiaTheme="minorHAnsi" w:hAnsiTheme="minorHAnsi" w:cstheme="minorBidi"/>
          <w:sz w:val="18"/>
          <w:szCs w:val="18"/>
        </w:rPr>
        <w:t xml:space="preserve">v)  </w:t>
      </w:r>
      <w:r w:rsidR="009C3815">
        <w:rPr>
          <w:rFonts w:asciiTheme="minorHAnsi" w:eastAsiaTheme="minorHAnsi" w:hAnsiTheme="minorHAnsi" w:cstheme="minorBidi"/>
          <w:sz w:val="18"/>
          <w:szCs w:val="18"/>
        </w:rPr>
        <w:t>The Entity is a ‘Non-Participating FI’</w:t>
      </w:r>
      <w:r w:rsidR="009C3815">
        <w:rPr>
          <w:rFonts w:asciiTheme="minorHAnsi" w:eastAsiaTheme="minorHAnsi" w:hAnsiTheme="minorHAnsi" w:cstheme="minorBidi"/>
          <w:sz w:val="18"/>
          <w:szCs w:val="18"/>
        </w:rPr>
        <w:tab/>
      </w:r>
      <w:r w:rsidR="009C3815">
        <w:rPr>
          <w:rFonts w:asciiTheme="minorHAnsi" w:eastAsiaTheme="minorHAnsi" w:hAnsiTheme="minorHAnsi" w:cstheme="minorBidi"/>
          <w:sz w:val="18"/>
          <w:szCs w:val="18"/>
        </w:rPr>
        <w:tab/>
      </w:r>
      <w:r w:rsidR="009835E1">
        <w:rPr>
          <w:rFonts w:asciiTheme="minorHAnsi" w:eastAsiaTheme="minorHAnsi" w:hAnsiTheme="minorHAnsi" w:cstheme="minorBidi"/>
          <w:sz w:val="18"/>
          <w:szCs w:val="18"/>
        </w:rPr>
        <w:tab/>
      </w:r>
      <w:r w:rsidR="009C3815">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sidRPr="008E3251">
        <w:rPr>
          <w:rFonts w:asciiTheme="minorHAnsi" w:eastAsiaTheme="minorHAnsi" w:hAnsiTheme="minorHAnsi" w:cstheme="minorBidi"/>
          <w:sz w:val="22"/>
          <w:szCs w:val="22"/>
        </w:rPr>
        <w:t xml:space="preserve"> </w:t>
      </w:r>
      <w:r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p>
    <w:p w:rsidR="009C3815" w:rsidRPr="008E3251" w:rsidRDefault="009C3815" w:rsidP="004E25B6">
      <w:pPr>
        <w:pStyle w:val="BodyText2"/>
        <w:pBdr>
          <w:bottom w:val="single" w:sz="12" w:space="1" w:color="auto"/>
        </w:pBdr>
        <w:rPr>
          <w:rFonts w:asciiTheme="minorHAnsi" w:eastAsiaTheme="minorHAnsi" w:hAnsiTheme="minorHAnsi" w:cstheme="minorBidi"/>
          <w:sz w:val="18"/>
          <w:szCs w:val="18"/>
        </w:rPr>
      </w:pPr>
      <w:r>
        <w:rPr>
          <w:rFonts w:asciiTheme="minorHAnsi" w:eastAsiaTheme="minorHAnsi" w:hAnsiTheme="minorHAnsi" w:cstheme="minorBidi"/>
          <w:sz w:val="22"/>
          <w:szCs w:val="22"/>
        </w:rPr>
        <w:tab/>
      </w:r>
      <w:r w:rsidRPr="008E3251">
        <w:rPr>
          <w:rFonts w:asciiTheme="minorHAnsi" w:eastAsiaTheme="minorHAnsi" w:hAnsiTheme="minorHAnsi" w:cstheme="minorBidi"/>
          <w:sz w:val="18"/>
          <w:szCs w:val="18"/>
        </w:rPr>
        <w:t>v)   Other reason (please specify)</w:t>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Pr>
          <w:rFonts w:asciiTheme="minorHAnsi" w:eastAsiaTheme="minorHAnsi" w:hAnsiTheme="minorHAnsi" w:cstheme="minorBidi"/>
          <w:sz w:val="18"/>
          <w:szCs w:val="18"/>
        </w:rPr>
        <w:tab/>
      </w:r>
      <w:r w:rsidRPr="008E3251">
        <w:rPr>
          <w:rFonts w:asciiTheme="minorHAnsi" w:eastAsiaTheme="minorHAnsi" w:hAnsiTheme="minorHAnsi" w:cstheme="minorBidi"/>
          <w:sz w:val="22"/>
          <w:szCs w:val="22"/>
        </w:rPr>
        <w:t xml:space="preserve"> </w:t>
      </w:r>
      <w:r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p>
    <w:p w:rsidR="004E25B6" w:rsidRPr="000C091E" w:rsidRDefault="004E25B6" w:rsidP="004E25B6">
      <w:pPr>
        <w:pStyle w:val="BodyText2"/>
        <w:pBdr>
          <w:bottom w:val="single" w:sz="12" w:space="1" w:color="auto"/>
        </w:pBdr>
        <w:rPr>
          <w:rFonts w:asciiTheme="minorHAnsi" w:eastAsiaTheme="minorHAnsi" w:hAnsiTheme="minorHAnsi" w:cstheme="minorBidi"/>
          <w:sz w:val="22"/>
          <w:szCs w:val="22"/>
        </w:rPr>
      </w:pPr>
      <w:r w:rsidRPr="000C091E">
        <w:rPr>
          <w:noProof/>
          <w:lang w:eastAsia="en-GB"/>
        </w:rPr>
        <mc:AlternateContent>
          <mc:Choice Requires="wps">
            <w:drawing>
              <wp:anchor distT="0" distB="0" distL="114300" distR="114300" simplePos="0" relativeHeight="251669504" behindDoc="0" locked="0" layoutInCell="1" allowOverlap="1" wp14:anchorId="239DF095" wp14:editId="7D234996">
                <wp:simplePos x="0" y="0"/>
                <wp:positionH relativeFrom="column">
                  <wp:posOffset>0</wp:posOffset>
                </wp:positionH>
                <wp:positionV relativeFrom="paragraph">
                  <wp:posOffset>165735</wp:posOffset>
                </wp:positionV>
                <wp:extent cx="6229350" cy="390525"/>
                <wp:effectExtent l="0" t="0" r="19050" b="28575"/>
                <wp:wrapNone/>
                <wp:docPr id="11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39052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7C92B" id="Freeform 17" o:spid="_x0000_s1026" style="position:absolute;margin-left:0;margin-top:13.05pt;width:490.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" path="m4377,l,,,302r4377,l4377,xe" filled="f" strokecolor="#231f20" strokeweight=".5pt">
                <v:path arrowok="t" o:connecttype="custom" o:connectlocs="6229350,3649210;0,3649210;0,4039735;6229350,4039735;6229350,3649210" o:connectangles="0,0,0,0,0"/>
              </v:shape>
            </w:pict>
          </mc:Fallback>
        </mc:AlternateContent>
      </w:r>
    </w:p>
    <w:p w:rsidR="00CB5A53" w:rsidRDefault="00CB5A53" w:rsidP="00712722">
      <w:pPr>
        <w:pStyle w:val="BodyText2"/>
        <w:pBdr>
          <w:bottom w:val="single" w:sz="12" w:space="1" w:color="auto"/>
        </w:pBdr>
        <w:rPr>
          <w:rFonts w:asciiTheme="minorHAnsi" w:hAnsiTheme="minorHAnsi" w:cstheme="minorHAnsi"/>
          <w:b/>
          <w:sz w:val="22"/>
          <w:szCs w:val="22"/>
        </w:rPr>
      </w:pPr>
    </w:p>
    <w:p w:rsidR="00AB0D2E" w:rsidRDefault="000D6A08" w:rsidP="000D6A08">
      <w:pPr>
        <w:pStyle w:val="BodyText2"/>
        <w:pBdr>
          <w:bottom w:val="single" w:sz="12" w:space="1" w:color="auto"/>
        </w:pBdr>
        <w:tabs>
          <w:tab w:val="left" w:pos="284"/>
        </w:tabs>
        <w:ind w:firstLine="426"/>
        <w:rPr>
          <w:rFonts w:asciiTheme="minorHAnsi" w:hAnsiTheme="minorHAnsi" w:cstheme="minorHAnsi"/>
          <w:b/>
          <w:sz w:val="22"/>
          <w:szCs w:val="22"/>
        </w:rPr>
      </w:pPr>
      <w:r w:rsidRPr="00DA2C58">
        <w:rPr>
          <w:sz w:val="18"/>
          <w:szCs w:val="18"/>
        </w:rPr>
        <w:fldChar w:fldCharType="begin">
          <w:ffData>
            <w:name w:val="Text15"/>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p w:rsidR="00AB0D2E" w:rsidRDefault="00AB0D2E" w:rsidP="00712722">
      <w:pPr>
        <w:pStyle w:val="BodyText2"/>
        <w:pBdr>
          <w:bottom w:val="single" w:sz="12" w:space="1" w:color="auto"/>
        </w:pBdr>
        <w:rPr>
          <w:rFonts w:asciiTheme="minorHAnsi" w:hAnsiTheme="minorHAnsi" w:cstheme="minorHAnsi"/>
          <w:b/>
          <w:sz w:val="22"/>
          <w:szCs w:val="22"/>
        </w:rPr>
      </w:pPr>
    </w:p>
    <w:p w:rsidR="004E25B6" w:rsidRPr="009B19AE" w:rsidRDefault="004E25B6" w:rsidP="004E25B6">
      <w:pPr>
        <w:pStyle w:val="BodyText2"/>
        <w:pBdr>
          <w:bottom w:val="single" w:sz="12" w:space="1" w:color="auto"/>
        </w:pBdr>
        <w:rPr>
          <w:rFonts w:asciiTheme="minorHAnsi" w:eastAsiaTheme="minorHAnsi" w:hAnsiTheme="minorHAnsi" w:cstheme="minorBidi"/>
          <w:b/>
          <w:sz w:val="22"/>
          <w:szCs w:val="22"/>
        </w:rPr>
      </w:pPr>
      <w:r w:rsidRPr="009B19AE">
        <w:rPr>
          <w:rFonts w:asciiTheme="minorHAnsi" w:eastAsiaTheme="minorHAnsi" w:hAnsiTheme="minorHAnsi" w:cstheme="minorBidi"/>
          <w:b/>
          <w:sz w:val="22"/>
          <w:szCs w:val="22"/>
        </w:rPr>
        <w:t>B</w:t>
      </w:r>
      <w:r w:rsidRPr="009B19AE">
        <w:rPr>
          <w:rFonts w:asciiTheme="minorHAnsi" w:eastAsiaTheme="minorHAnsi" w:hAnsiTheme="minorHAnsi" w:cstheme="minorBidi"/>
          <w:b/>
          <w:sz w:val="22"/>
          <w:szCs w:val="22"/>
        </w:rPr>
        <w:tab/>
        <w:t>The Entity is NOT a Financial Institution</w:t>
      </w:r>
    </w:p>
    <w:p w:rsidR="00AB0D2E" w:rsidRDefault="00AB0D2E" w:rsidP="00712722">
      <w:pPr>
        <w:pStyle w:val="BodyText2"/>
        <w:pBdr>
          <w:bottom w:val="single" w:sz="12" w:space="1" w:color="auto"/>
        </w:pBdr>
        <w:rPr>
          <w:rFonts w:asciiTheme="minorHAnsi" w:hAnsiTheme="minorHAnsi" w:cstheme="minorHAnsi"/>
          <w:b/>
          <w:sz w:val="22"/>
          <w:szCs w:val="22"/>
        </w:rPr>
      </w:pPr>
    </w:p>
    <w:p w:rsidR="00AC72CC" w:rsidRDefault="00AC72CC" w:rsidP="00712722">
      <w:pPr>
        <w:pStyle w:val="BodyText2"/>
        <w:pBdr>
          <w:bottom w:val="single" w:sz="12" w:space="1" w:color="auto"/>
        </w:pBdr>
        <w:rPr>
          <w:rFonts w:asciiTheme="minorHAnsi" w:hAnsiTheme="minorHAnsi" w:cstheme="minorHAnsi"/>
          <w:sz w:val="22"/>
          <w:szCs w:val="22"/>
        </w:rPr>
      </w:pPr>
      <w:r w:rsidRPr="00AC72CC">
        <w:rPr>
          <w:rFonts w:asciiTheme="minorHAnsi" w:hAnsiTheme="minorHAnsi" w:cstheme="minorHAnsi"/>
          <w:sz w:val="22"/>
          <w:szCs w:val="22"/>
        </w:rPr>
        <w:t xml:space="preserve">If the </w:t>
      </w:r>
      <w:r>
        <w:rPr>
          <w:rFonts w:asciiTheme="minorHAnsi" w:hAnsiTheme="minorHAnsi" w:cstheme="minorHAnsi"/>
          <w:sz w:val="22"/>
          <w:szCs w:val="22"/>
        </w:rPr>
        <w:t xml:space="preserve">Entity is not considered an FI, it will be considered to be a </w:t>
      </w:r>
      <w:r w:rsidR="005F085A">
        <w:rPr>
          <w:rFonts w:asciiTheme="minorHAnsi" w:hAnsiTheme="minorHAnsi" w:cstheme="minorHAnsi"/>
          <w:sz w:val="22"/>
          <w:szCs w:val="22"/>
        </w:rPr>
        <w:t>NFFE</w:t>
      </w:r>
      <w:r>
        <w:rPr>
          <w:rFonts w:asciiTheme="minorHAnsi" w:hAnsiTheme="minorHAnsi" w:cstheme="minorHAnsi"/>
          <w:sz w:val="22"/>
          <w:szCs w:val="22"/>
        </w:rPr>
        <w:t>. It can be Active, Passive, Direct Reporting or Sponsored Direct Reporting NFFE.</w:t>
      </w:r>
    </w:p>
    <w:p w:rsidR="00AC72CC" w:rsidRDefault="00AC72CC" w:rsidP="00712722">
      <w:pPr>
        <w:pStyle w:val="BodyText2"/>
        <w:pBdr>
          <w:bottom w:val="single" w:sz="12" w:space="1" w:color="auto"/>
        </w:pBdr>
        <w:rPr>
          <w:rFonts w:asciiTheme="minorHAnsi" w:hAnsiTheme="minorHAnsi" w:cstheme="minorHAnsi"/>
          <w:sz w:val="22"/>
          <w:szCs w:val="22"/>
        </w:rPr>
      </w:pPr>
    </w:p>
    <w:p w:rsidR="00AC72CC" w:rsidRPr="00AC72CC" w:rsidRDefault="00AC72CC" w:rsidP="00712722">
      <w:pPr>
        <w:pStyle w:val="BodyText2"/>
        <w:pBdr>
          <w:bottom w:val="single" w:sz="12" w:space="1" w:color="auto"/>
        </w:pBdr>
        <w:rPr>
          <w:rFonts w:asciiTheme="minorHAnsi" w:hAnsiTheme="minorHAnsi" w:cstheme="minorHAnsi"/>
          <w:sz w:val="22"/>
          <w:szCs w:val="22"/>
        </w:rPr>
      </w:pPr>
      <w:r>
        <w:rPr>
          <w:rFonts w:asciiTheme="minorHAnsi" w:hAnsiTheme="minorHAnsi" w:cstheme="minorHAnsi"/>
          <w:sz w:val="22"/>
          <w:szCs w:val="22"/>
        </w:rPr>
        <w:t>Please note that the concepts of a ‘Direct Reporting NFFE’ and a ‘Sponsored Direct Reporting NFFE’ are only applicable to the UK-US Agreement. Please confirm the status of the entity according to UK regulations:</w:t>
      </w:r>
    </w:p>
    <w:p w:rsidR="00AB0D2E" w:rsidRDefault="00AB0D2E" w:rsidP="00712722">
      <w:pPr>
        <w:pStyle w:val="BodyText2"/>
        <w:pBdr>
          <w:bottom w:val="single" w:sz="12" w:space="1" w:color="auto"/>
        </w:pBdr>
        <w:rPr>
          <w:rFonts w:asciiTheme="minorHAnsi" w:hAnsiTheme="minorHAnsi" w:cstheme="minorHAnsi"/>
          <w:b/>
          <w:sz w:val="22"/>
          <w:szCs w:val="22"/>
        </w:rPr>
      </w:pPr>
    </w:p>
    <w:p w:rsidR="00AB0D2E" w:rsidRDefault="00F91DCE" w:rsidP="00712722">
      <w:pPr>
        <w:pStyle w:val="BodyText2"/>
        <w:pBdr>
          <w:bottom w:val="single" w:sz="12" w:space="1" w:color="auto"/>
        </w:pBdr>
        <w:rPr>
          <w:rFonts w:asciiTheme="minorHAnsi" w:eastAsiaTheme="minorHAnsi" w:hAnsiTheme="minorHAnsi" w:cstheme="minorBidi"/>
          <w:sz w:val="22"/>
          <w:szCs w:val="22"/>
        </w:rPr>
      </w:pPr>
      <w:r>
        <w:rPr>
          <w:rFonts w:asciiTheme="minorHAnsi" w:hAnsiTheme="minorHAnsi"/>
          <w:sz w:val="18"/>
          <w:szCs w:val="18"/>
        </w:rPr>
        <w:t>Active NFFE</w:t>
      </w:r>
      <w:r w:rsidR="00AC72CC">
        <w:rPr>
          <w:sz w:val="18"/>
          <w:szCs w:val="18"/>
        </w:rPr>
        <w:tab/>
      </w:r>
      <w:r>
        <w:rPr>
          <w:sz w:val="18"/>
          <w:szCs w:val="18"/>
        </w:rPr>
        <w:tab/>
      </w:r>
      <w:r w:rsidR="00AC72CC"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00AC72CC"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AC72CC" w:rsidRPr="00207ED2">
        <w:rPr>
          <w:rFonts w:asciiTheme="minorHAnsi" w:eastAsiaTheme="minorHAnsi" w:hAnsiTheme="minorHAnsi" w:cstheme="minorBidi"/>
          <w:sz w:val="22"/>
          <w:szCs w:val="22"/>
        </w:rPr>
        <w:fldChar w:fldCharType="end"/>
      </w:r>
    </w:p>
    <w:p w:rsidR="00F91DCE" w:rsidRDefault="00F91DCE" w:rsidP="00712722">
      <w:pPr>
        <w:pStyle w:val="BodyText2"/>
        <w:pBdr>
          <w:bottom w:val="single" w:sz="12" w:space="1" w:color="auto"/>
        </w:pBdr>
        <w:rPr>
          <w:rFonts w:asciiTheme="minorHAnsi" w:eastAsiaTheme="minorHAnsi" w:hAnsiTheme="minorHAnsi" w:cstheme="minorBidi"/>
          <w:sz w:val="22"/>
          <w:szCs w:val="22"/>
        </w:rPr>
      </w:pPr>
    </w:p>
    <w:p w:rsidR="00F91DCE" w:rsidRDefault="00F91DCE" w:rsidP="00712722">
      <w:pPr>
        <w:pStyle w:val="BodyText2"/>
        <w:pBdr>
          <w:bottom w:val="single" w:sz="12" w:space="1" w:color="auto"/>
        </w:pBdr>
        <w:rPr>
          <w:rFonts w:asciiTheme="minorHAnsi" w:eastAsiaTheme="minorHAnsi" w:hAnsiTheme="minorHAnsi" w:cstheme="minorBidi"/>
          <w:sz w:val="22"/>
          <w:szCs w:val="22"/>
        </w:rPr>
      </w:pPr>
      <w:r>
        <w:rPr>
          <w:rFonts w:asciiTheme="minorHAnsi" w:hAnsiTheme="minorHAnsi"/>
          <w:sz w:val="18"/>
          <w:szCs w:val="18"/>
        </w:rPr>
        <w:t>Passive NFFE</w:t>
      </w:r>
      <w:r>
        <w:rPr>
          <w:sz w:val="18"/>
          <w:szCs w:val="18"/>
        </w:rPr>
        <w:tab/>
      </w:r>
      <w:r>
        <w:rPr>
          <w:sz w:val="18"/>
          <w:szCs w:val="18"/>
        </w:rPr>
        <w:tab/>
      </w:r>
      <w:r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r w:rsidR="005F085A">
        <w:rPr>
          <w:rFonts w:asciiTheme="minorHAnsi" w:eastAsiaTheme="minorHAnsi" w:hAnsiTheme="minorHAnsi" w:cstheme="minorBidi"/>
          <w:sz w:val="22"/>
          <w:szCs w:val="22"/>
        </w:rPr>
        <w:tab/>
        <w:t>Please complete section 5</w:t>
      </w:r>
      <w:r>
        <w:rPr>
          <w:rFonts w:asciiTheme="minorHAnsi" w:eastAsiaTheme="minorHAnsi" w:hAnsiTheme="minorHAnsi" w:cstheme="minorBidi"/>
          <w:sz w:val="22"/>
          <w:szCs w:val="22"/>
        </w:rPr>
        <w:t xml:space="preserve"> below</w:t>
      </w:r>
    </w:p>
    <w:p w:rsidR="00F91DCE" w:rsidRDefault="00F91DCE" w:rsidP="00712722">
      <w:pPr>
        <w:pStyle w:val="BodyText2"/>
        <w:pBdr>
          <w:bottom w:val="single" w:sz="12" w:space="1" w:color="auto"/>
        </w:pBdr>
        <w:rPr>
          <w:rFonts w:asciiTheme="minorHAnsi" w:hAnsiTheme="minorHAnsi" w:cstheme="minorHAnsi"/>
          <w:b/>
          <w:sz w:val="22"/>
          <w:szCs w:val="22"/>
        </w:rPr>
      </w:pPr>
      <w:r w:rsidRPr="000C091E">
        <w:rPr>
          <w:noProof/>
          <w:lang w:eastAsia="en-GB"/>
        </w:rPr>
        <mc:AlternateContent>
          <mc:Choice Requires="wps">
            <w:drawing>
              <wp:anchor distT="0" distB="0" distL="114300" distR="114300" simplePos="0" relativeHeight="251671552" behindDoc="0" locked="0" layoutInCell="1" allowOverlap="1" wp14:anchorId="3D2A69F1" wp14:editId="1F2F1473">
                <wp:simplePos x="0" y="0"/>
                <wp:positionH relativeFrom="column">
                  <wp:posOffset>3133725</wp:posOffset>
                </wp:positionH>
                <wp:positionV relativeFrom="paragraph">
                  <wp:posOffset>94615</wp:posOffset>
                </wp:positionV>
                <wp:extent cx="2857500" cy="295275"/>
                <wp:effectExtent l="0" t="0" r="19050" b="28575"/>
                <wp:wrapNone/>
                <wp:docPr id="11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29527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920CB" id="Freeform 17" o:spid="_x0000_s1026" style="position:absolute;margin-left:246.75pt;margin-top:7.45pt;width:2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" path="m4377,l,,,302r4377,l4377,xe" filled="f" strokecolor="#231f20" strokeweight=".5pt">
                <v:path arrowok="t" o:connecttype="custom" o:connectlocs="2857500,2759159;0,2759159;0,3054434;2857500,3054434;2857500,2759159" o:connectangles="0,0,0,0,0"/>
              </v:shape>
            </w:pict>
          </mc:Fallback>
        </mc:AlternateContent>
      </w:r>
    </w:p>
    <w:p w:rsidR="000D6A08" w:rsidRPr="000D6A08" w:rsidRDefault="00F91DCE" w:rsidP="000D6A08">
      <w:pPr>
        <w:pStyle w:val="BodyText2"/>
        <w:pBdr>
          <w:bottom w:val="single" w:sz="12" w:space="1" w:color="auto"/>
        </w:pBdr>
        <w:rPr>
          <w:rFonts w:asciiTheme="minorHAnsi" w:eastAsiaTheme="minorHAnsi" w:hAnsiTheme="minorHAnsi" w:cstheme="minorBidi"/>
          <w:b/>
          <w:sz w:val="22"/>
          <w:szCs w:val="22"/>
        </w:rPr>
      </w:pPr>
      <w:r>
        <w:rPr>
          <w:rFonts w:asciiTheme="minorHAnsi" w:hAnsiTheme="minorHAnsi"/>
          <w:sz w:val="18"/>
          <w:szCs w:val="18"/>
        </w:rPr>
        <w:t>Direct Reporting NFFE</w:t>
      </w:r>
      <w:r>
        <w:rPr>
          <w:sz w:val="18"/>
          <w:szCs w:val="18"/>
        </w:rPr>
        <w:tab/>
      </w:r>
      <w:r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Pr="00207ED2">
        <w:rPr>
          <w:rFonts w:asciiTheme="minorHAnsi" w:eastAsiaTheme="minorHAnsi" w:hAnsiTheme="minorHAnsi" w:cstheme="minorBidi"/>
          <w:sz w:val="22"/>
          <w:szCs w:val="22"/>
        </w:rPr>
        <w:fldChar w:fldCharType="end"/>
      </w:r>
      <w:r>
        <w:rPr>
          <w:rFonts w:asciiTheme="minorHAnsi" w:eastAsiaTheme="minorHAnsi" w:hAnsiTheme="minorHAnsi" w:cstheme="minorBidi"/>
          <w:sz w:val="22"/>
          <w:szCs w:val="22"/>
        </w:rPr>
        <w:tab/>
      </w:r>
      <w:r w:rsidRPr="00C94C72">
        <w:rPr>
          <w:rFonts w:asciiTheme="minorHAnsi" w:eastAsiaTheme="minorHAnsi" w:hAnsiTheme="minorHAnsi" w:cstheme="minorBidi"/>
          <w:sz w:val="18"/>
          <w:szCs w:val="18"/>
        </w:rPr>
        <w:t>GIIN</w:t>
      </w:r>
      <w:r>
        <w:rPr>
          <w:rFonts w:asciiTheme="minorHAnsi" w:eastAsiaTheme="minorHAnsi" w:hAnsiTheme="minorHAnsi" w:cstheme="minorBidi"/>
          <w:sz w:val="22"/>
          <w:szCs w:val="22"/>
        </w:rPr>
        <w:tab/>
      </w:r>
      <w:r w:rsidR="000D6A08">
        <w:rPr>
          <w:rFonts w:asciiTheme="minorHAnsi" w:eastAsiaTheme="minorHAnsi" w:hAnsiTheme="minorHAnsi" w:cstheme="minorBidi"/>
          <w:sz w:val="22"/>
          <w:szCs w:val="22"/>
        </w:rPr>
        <w:tab/>
      </w:r>
      <w:r w:rsidR="000D6A08">
        <w:rPr>
          <w:rFonts w:asciiTheme="minorHAnsi" w:eastAsiaTheme="minorHAnsi" w:hAnsiTheme="minorHAnsi" w:cstheme="minorBidi"/>
          <w:sz w:val="22"/>
          <w:szCs w:val="22"/>
        </w:rPr>
        <w:tab/>
      </w:r>
      <w:r w:rsidR="000D6A08" w:rsidRPr="000D6A08">
        <w:rPr>
          <w:rFonts w:asciiTheme="minorHAnsi" w:eastAsiaTheme="minorHAnsi" w:hAnsiTheme="minorHAnsi" w:cstheme="minorBidi"/>
          <w:sz w:val="22"/>
          <w:szCs w:val="22"/>
        </w:rPr>
        <w:fldChar w:fldCharType="begin">
          <w:ffData>
            <w:name w:val="Text15"/>
            <w:enabled/>
            <w:calcOnExit w:val="0"/>
            <w:textInput/>
          </w:ffData>
        </w:fldChar>
      </w:r>
      <w:r w:rsidR="000D6A08" w:rsidRPr="000D6A08">
        <w:rPr>
          <w:rFonts w:asciiTheme="minorHAnsi" w:eastAsiaTheme="minorHAnsi" w:hAnsiTheme="minorHAnsi" w:cstheme="minorBidi"/>
          <w:sz w:val="22"/>
          <w:szCs w:val="22"/>
        </w:rPr>
        <w:instrText xml:space="preserve"> FORMTEXT </w:instrText>
      </w:r>
      <w:r w:rsidR="000D6A08" w:rsidRPr="000D6A08">
        <w:rPr>
          <w:rFonts w:asciiTheme="minorHAnsi" w:eastAsiaTheme="minorHAnsi" w:hAnsiTheme="minorHAnsi" w:cstheme="minorBidi"/>
          <w:sz w:val="22"/>
          <w:szCs w:val="22"/>
        </w:rPr>
      </w:r>
      <w:r w:rsidR="000D6A08" w:rsidRPr="000D6A08">
        <w:rPr>
          <w:rFonts w:asciiTheme="minorHAnsi" w:eastAsiaTheme="minorHAnsi" w:hAnsiTheme="minorHAnsi" w:cstheme="minorBidi"/>
          <w:sz w:val="22"/>
          <w:szCs w:val="22"/>
        </w:rPr>
        <w:fldChar w:fldCharType="separate"/>
      </w:r>
      <w:r w:rsidR="000D6A08" w:rsidRPr="000D6A08">
        <w:rPr>
          <w:rFonts w:asciiTheme="minorHAnsi" w:eastAsiaTheme="minorHAnsi" w:hAnsiTheme="minorHAnsi" w:cstheme="minorBidi"/>
          <w:sz w:val="22"/>
          <w:szCs w:val="22"/>
        </w:rPr>
        <w:t> </w:t>
      </w:r>
      <w:r w:rsidR="000D6A08" w:rsidRPr="000D6A08">
        <w:rPr>
          <w:rFonts w:asciiTheme="minorHAnsi" w:eastAsiaTheme="minorHAnsi" w:hAnsiTheme="minorHAnsi" w:cstheme="minorBidi"/>
          <w:sz w:val="22"/>
          <w:szCs w:val="22"/>
        </w:rPr>
        <w:t> </w:t>
      </w:r>
      <w:r w:rsidR="000D6A08" w:rsidRPr="000D6A08">
        <w:rPr>
          <w:rFonts w:asciiTheme="minorHAnsi" w:eastAsiaTheme="minorHAnsi" w:hAnsiTheme="minorHAnsi" w:cstheme="minorBidi"/>
          <w:sz w:val="22"/>
          <w:szCs w:val="22"/>
        </w:rPr>
        <w:t> </w:t>
      </w:r>
      <w:r w:rsidR="000D6A08" w:rsidRPr="000D6A08">
        <w:rPr>
          <w:rFonts w:asciiTheme="minorHAnsi" w:eastAsiaTheme="minorHAnsi" w:hAnsiTheme="minorHAnsi" w:cstheme="minorBidi"/>
          <w:sz w:val="22"/>
          <w:szCs w:val="22"/>
        </w:rPr>
        <w:t> </w:t>
      </w:r>
      <w:r w:rsidR="000D6A08" w:rsidRPr="000D6A08">
        <w:rPr>
          <w:rFonts w:asciiTheme="minorHAnsi" w:eastAsiaTheme="minorHAnsi" w:hAnsiTheme="minorHAnsi" w:cstheme="minorBidi"/>
          <w:sz w:val="22"/>
          <w:szCs w:val="22"/>
        </w:rPr>
        <w:t> </w:t>
      </w:r>
      <w:r w:rsidR="000D6A08" w:rsidRPr="000D6A08">
        <w:rPr>
          <w:rFonts w:asciiTheme="minorHAnsi" w:eastAsiaTheme="minorHAnsi" w:hAnsiTheme="minorHAnsi" w:cstheme="minorBidi"/>
          <w:sz w:val="22"/>
          <w:szCs w:val="22"/>
        </w:rPr>
        <w:fldChar w:fldCharType="end"/>
      </w:r>
    </w:p>
    <w:p w:rsidR="00F91DCE" w:rsidRDefault="000D6A08" w:rsidP="00712722">
      <w:pPr>
        <w:pStyle w:val="BodyText2"/>
        <w:pBdr>
          <w:bottom w:val="single" w:sz="12" w:space="1" w:color="auto"/>
        </w:pBdr>
        <w:rPr>
          <w:rFonts w:asciiTheme="minorHAnsi" w:hAnsiTheme="minorHAnsi" w:cstheme="minorHAnsi"/>
          <w:b/>
          <w:sz w:val="22"/>
          <w:szCs w:val="22"/>
        </w:rPr>
      </w:pPr>
      <w:r>
        <w:rPr>
          <w:rFonts w:asciiTheme="minorHAnsi" w:eastAsiaTheme="minorHAnsi" w:hAnsiTheme="minorHAnsi" w:cstheme="minorBidi"/>
          <w:sz w:val="22"/>
          <w:szCs w:val="22"/>
        </w:rPr>
        <w:tab/>
      </w:r>
    </w:p>
    <w:p w:rsidR="00F91DCE" w:rsidRDefault="00F91DCE" w:rsidP="00F91DCE">
      <w:pPr>
        <w:pStyle w:val="BodyText2"/>
        <w:pBdr>
          <w:bottom w:val="single" w:sz="12" w:space="1" w:color="auto"/>
        </w:pBdr>
        <w:rPr>
          <w:rFonts w:asciiTheme="minorHAnsi" w:hAnsiTheme="minorHAnsi" w:cstheme="minorHAnsi"/>
          <w:b/>
          <w:sz w:val="22"/>
          <w:szCs w:val="22"/>
        </w:rPr>
      </w:pPr>
      <w:r w:rsidRPr="000C091E">
        <w:rPr>
          <w:noProof/>
          <w:lang w:eastAsia="en-GB"/>
        </w:rPr>
        <mc:AlternateContent>
          <mc:Choice Requires="wps">
            <w:drawing>
              <wp:anchor distT="0" distB="0" distL="114300" distR="114300" simplePos="0" relativeHeight="251673600" behindDoc="0" locked="0" layoutInCell="1" allowOverlap="1" wp14:anchorId="477FE587" wp14:editId="10955146">
                <wp:simplePos x="0" y="0"/>
                <wp:positionH relativeFrom="column">
                  <wp:posOffset>3133725</wp:posOffset>
                </wp:positionH>
                <wp:positionV relativeFrom="paragraph">
                  <wp:posOffset>113030</wp:posOffset>
                </wp:positionV>
                <wp:extent cx="2857500" cy="295275"/>
                <wp:effectExtent l="0" t="0" r="19050" b="28575"/>
                <wp:wrapNone/>
                <wp:docPr id="11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29527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7EEF7" id="Freeform 17" o:spid="_x0000_s1026" style="position:absolute;margin-left:246.75pt;margin-top:8.9pt;width:2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" path="m4377,l,,,302r4377,l4377,xe" filled="f" strokecolor="#231f20" strokeweight=".5pt">
                <v:path arrowok="t" o:connecttype="custom" o:connectlocs="2857500,2759159;0,2759159;0,3054434;2857500,3054434;2857500,2759159" o:connectangles="0,0,0,0,0"/>
              </v:shape>
            </w:pict>
          </mc:Fallback>
        </mc:AlternateContent>
      </w:r>
    </w:p>
    <w:p w:rsidR="000D6A08" w:rsidRPr="000D6A08" w:rsidRDefault="00F91DCE" w:rsidP="000D6A08">
      <w:pPr>
        <w:pStyle w:val="BodyText2"/>
        <w:pBdr>
          <w:bottom w:val="single" w:sz="12" w:space="1" w:color="auto"/>
        </w:pBdr>
        <w:rPr>
          <w:rFonts w:asciiTheme="minorHAnsi" w:hAnsiTheme="minorHAnsi"/>
          <w:b/>
          <w:sz w:val="18"/>
          <w:szCs w:val="18"/>
        </w:rPr>
      </w:pPr>
      <w:r>
        <w:rPr>
          <w:rFonts w:asciiTheme="minorHAnsi" w:hAnsiTheme="minorHAnsi"/>
          <w:sz w:val="18"/>
          <w:szCs w:val="18"/>
        </w:rPr>
        <w:t>Sponsored Direct Reporting NFFE</w:t>
      </w:r>
      <w:r>
        <w:rPr>
          <w:rFonts w:asciiTheme="minorHAnsi" w:hAnsiTheme="minorHAnsi"/>
          <w:sz w:val="18"/>
          <w:szCs w:val="18"/>
        </w:rPr>
        <w:tab/>
        <w:t xml:space="preserve">Sponsoring Entity GIIN </w:t>
      </w:r>
      <w:r w:rsidR="000D6A08">
        <w:rPr>
          <w:rFonts w:asciiTheme="minorHAnsi" w:hAnsiTheme="minorHAnsi"/>
          <w:sz w:val="18"/>
          <w:szCs w:val="18"/>
        </w:rPr>
        <w:tab/>
      </w:r>
      <w:r w:rsidR="000D6A08" w:rsidRPr="000D6A08">
        <w:rPr>
          <w:rFonts w:asciiTheme="minorHAnsi" w:hAnsiTheme="minorHAnsi"/>
          <w:sz w:val="18"/>
          <w:szCs w:val="18"/>
        </w:rPr>
        <w:fldChar w:fldCharType="begin">
          <w:ffData>
            <w:name w:val="Text15"/>
            <w:enabled/>
            <w:calcOnExit w:val="0"/>
            <w:textInput/>
          </w:ffData>
        </w:fldChar>
      </w:r>
      <w:r w:rsidR="000D6A08" w:rsidRPr="000D6A08">
        <w:rPr>
          <w:rFonts w:asciiTheme="minorHAnsi" w:hAnsiTheme="minorHAnsi"/>
          <w:sz w:val="18"/>
          <w:szCs w:val="18"/>
        </w:rPr>
        <w:instrText xml:space="preserve"> FORMTEXT </w:instrText>
      </w:r>
      <w:r w:rsidR="000D6A08" w:rsidRPr="000D6A08">
        <w:rPr>
          <w:rFonts w:asciiTheme="minorHAnsi" w:hAnsiTheme="minorHAnsi"/>
          <w:sz w:val="18"/>
          <w:szCs w:val="18"/>
        </w:rPr>
      </w:r>
      <w:r w:rsidR="000D6A08" w:rsidRPr="000D6A08">
        <w:rPr>
          <w:rFonts w:asciiTheme="minorHAnsi" w:hAnsiTheme="minorHAnsi"/>
          <w:sz w:val="18"/>
          <w:szCs w:val="18"/>
        </w:rPr>
        <w:fldChar w:fldCharType="separate"/>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fldChar w:fldCharType="end"/>
      </w:r>
    </w:p>
    <w:p w:rsidR="00AB0D2E" w:rsidRDefault="00AB0D2E" w:rsidP="00F91DCE">
      <w:pPr>
        <w:pStyle w:val="BodyText2"/>
        <w:pBdr>
          <w:bottom w:val="single" w:sz="12" w:space="1" w:color="auto"/>
        </w:pBdr>
        <w:rPr>
          <w:rFonts w:asciiTheme="minorHAnsi" w:hAnsiTheme="minorHAnsi" w:cstheme="minorHAnsi"/>
          <w:b/>
          <w:sz w:val="22"/>
          <w:szCs w:val="22"/>
        </w:rPr>
      </w:pPr>
    </w:p>
    <w:p w:rsidR="00AB0D2E" w:rsidRDefault="00F91DCE" w:rsidP="00712722">
      <w:pPr>
        <w:pStyle w:val="BodyText2"/>
        <w:pBdr>
          <w:bottom w:val="single" w:sz="12" w:space="1" w:color="auto"/>
        </w:pBdr>
        <w:rPr>
          <w:rFonts w:asciiTheme="minorHAnsi" w:hAnsiTheme="minorHAnsi" w:cstheme="minorHAnsi"/>
          <w:b/>
          <w:sz w:val="22"/>
          <w:szCs w:val="22"/>
        </w:rPr>
      </w:pPr>
      <w:r w:rsidRPr="000C091E">
        <w:rPr>
          <w:noProof/>
          <w:lang w:eastAsia="en-GB"/>
        </w:rPr>
        <mc:AlternateContent>
          <mc:Choice Requires="wps">
            <w:drawing>
              <wp:anchor distT="0" distB="0" distL="114300" distR="114300" simplePos="0" relativeHeight="251675648" behindDoc="0" locked="0" layoutInCell="1" allowOverlap="1" wp14:anchorId="158BE38A" wp14:editId="32A4F070">
                <wp:simplePos x="0" y="0"/>
                <wp:positionH relativeFrom="column">
                  <wp:posOffset>1371599</wp:posOffset>
                </wp:positionH>
                <wp:positionV relativeFrom="paragraph">
                  <wp:posOffset>158115</wp:posOffset>
                </wp:positionV>
                <wp:extent cx="4619625" cy="295275"/>
                <wp:effectExtent l="0" t="0" r="28575" b="28575"/>
                <wp:wrapNone/>
                <wp:docPr id="1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9625" cy="29527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9C75B" id="Freeform 17" o:spid="_x0000_s1026" style="position:absolute;margin-left:108pt;margin-top:12.45pt;width:363.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" path="m4377,l,,,302r4377,l4377,xe" filled="f" strokecolor="#231f20" strokeweight=".5pt">
                <v:path arrowok="t" o:connecttype="custom" o:connectlocs="4619625,2759159;0,2759159;0,3054434;4619625,3054434;4619625,2759159" o:connectangles="0,0,0,0,0"/>
              </v:shape>
            </w:pict>
          </mc:Fallback>
        </mc:AlternateContent>
      </w:r>
    </w:p>
    <w:p w:rsidR="000D6A08" w:rsidRPr="000D6A08" w:rsidRDefault="00F91DCE" w:rsidP="000D6A08">
      <w:pPr>
        <w:pStyle w:val="BodyText2"/>
        <w:pBdr>
          <w:bottom w:val="single" w:sz="12" w:space="1" w:color="auto"/>
        </w:pBdr>
        <w:rPr>
          <w:rFonts w:asciiTheme="minorHAnsi" w:hAnsiTheme="minorHAnsi"/>
          <w:b/>
          <w:sz w:val="18"/>
          <w:szCs w:val="18"/>
        </w:rPr>
      </w:pPr>
      <w:r w:rsidRPr="00CB5A53">
        <w:rPr>
          <w:rFonts w:asciiTheme="minorHAnsi" w:hAnsiTheme="minorHAnsi"/>
          <w:sz w:val="18"/>
          <w:szCs w:val="18"/>
        </w:rPr>
        <w:t>Name of Sponsor</w:t>
      </w:r>
      <w:r w:rsidR="000D6A08">
        <w:rPr>
          <w:rFonts w:asciiTheme="minorHAnsi" w:hAnsiTheme="minorHAnsi"/>
          <w:sz w:val="18"/>
          <w:szCs w:val="18"/>
        </w:rPr>
        <w:tab/>
      </w:r>
      <w:r w:rsidR="000D6A08">
        <w:rPr>
          <w:rFonts w:asciiTheme="minorHAnsi" w:hAnsiTheme="minorHAnsi"/>
          <w:sz w:val="18"/>
          <w:szCs w:val="18"/>
        </w:rPr>
        <w:tab/>
      </w:r>
      <w:r w:rsidR="000D6A08">
        <w:rPr>
          <w:rFonts w:asciiTheme="minorHAnsi" w:hAnsiTheme="minorHAnsi"/>
          <w:sz w:val="18"/>
          <w:szCs w:val="18"/>
        </w:rPr>
        <w:tab/>
      </w:r>
      <w:r w:rsidR="000D6A08" w:rsidRPr="000D6A08">
        <w:rPr>
          <w:rFonts w:asciiTheme="minorHAnsi" w:hAnsiTheme="minorHAnsi"/>
          <w:sz w:val="18"/>
          <w:szCs w:val="18"/>
        </w:rPr>
        <w:fldChar w:fldCharType="begin">
          <w:ffData>
            <w:name w:val="Text15"/>
            <w:enabled/>
            <w:calcOnExit w:val="0"/>
            <w:textInput/>
          </w:ffData>
        </w:fldChar>
      </w:r>
      <w:r w:rsidR="000D6A08" w:rsidRPr="000D6A08">
        <w:rPr>
          <w:rFonts w:asciiTheme="minorHAnsi" w:hAnsiTheme="minorHAnsi"/>
          <w:sz w:val="18"/>
          <w:szCs w:val="18"/>
        </w:rPr>
        <w:instrText xml:space="preserve"> FORMTEXT </w:instrText>
      </w:r>
      <w:r w:rsidR="000D6A08" w:rsidRPr="000D6A08">
        <w:rPr>
          <w:rFonts w:asciiTheme="minorHAnsi" w:hAnsiTheme="minorHAnsi"/>
          <w:sz w:val="18"/>
          <w:szCs w:val="18"/>
        </w:rPr>
      </w:r>
      <w:r w:rsidR="000D6A08" w:rsidRPr="000D6A08">
        <w:rPr>
          <w:rFonts w:asciiTheme="minorHAnsi" w:hAnsiTheme="minorHAnsi"/>
          <w:sz w:val="18"/>
          <w:szCs w:val="18"/>
        </w:rPr>
        <w:fldChar w:fldCharType="separate"/>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t> </w:t>
      </w:r>
      <w:r w:rsidR="000D6A08" w:rsidRPr="000D6A08">
        <w:rPr>
          <w:rFonts w:asciiTheme="minorHAnsi" w:hAnsiTheme="minorHAnsi"/>
          <w:sz w:val="18"/>
          <w:szCs w:val="18"/>
        </w:rPr>
        <w:fldChar w:fldCharType="end"/>
      </w:r>
    </w:p>
    <w:p w:rsidR="00F91DCE" w:rsidRDefault="00F91DCE" w:rsidP="00712722">
      <w:pPr>
        <w:pStyle w:val="BodyText2"/>
        <w:pBdr>
          <w:bottom w:val="single" w:sz="12" w:space="1" w:color="auto"/>
        </w:pBdr>
        <w:rPr>
          <w:rFonts w:asciiTheme="minorHAnsi" w:hAnsiTheme="minorHAnsi" w:cstheme="minorHAnsi"/>
          <w:b/>
          <w:sz w:val="22"/>
          <w:szCs w:val="22"/>
        </w:rPr>
      </w:pPr>
    </w:p>
    <w:p w:rsidR="00AB0D2E" w:rsidRDefault="00AB0D2E" w:rsidP="00712722">
      <w:pPr>
        <w:pStyle w:val="BodyText2"/>
        <w:pBdr>
          <w:bottom w:val="single" w:sz="12" w:space="1" w:color="auto"/>
        </w:pBdr>
        <w:rPr>
          <w:rFonts w:asciiTheme="minorHAnsi" w:hAnsiTheme="minorHAnsi" w:cstheme="minorHAnsi"/>
          <w:b/>
          <w:sz w:val="22"/>
          <w:szCs w:val="22"/>
        </w:rPr>
      </w:pPr>
    </w:p>
    <w:p w:rsidR="00F91DCE" w:rsidRPr="00712722" w:rsidRDefault="00EE408F" w:rsidP="00F91DCE">
      <w:pPr>
        <w:pStyle w:val="BodyText2"/>
        <w:pBdr>
          <w:bottom w:val="single" w:sz="12" w:space="1" w:color="auto"/>
        </w:pBdr>
        <w:rPr>
          <w:rFonts w:asciiTheme="minorHAnsi" w:hAnsiTheme="minorHAnsi" w:cstheme="minorHAnsi"/>
          <w:b/>
          <w:sz w:val="22"/>
          <w:szCs w:val="22"/>
        </w:rPr>
      </w:pPr>
      <w:r>
        <w:rPr>
          <w:rFonts w:asciiTheme="minorHAnsi" w:hAnsiTheme="minorHAnsi" w:cstheme="minorHAnsi"/>
          <w:b/>
          <w:sz w:val="22"/>
          <w:szCs w:val="22"/>
        </w:rPr>
        <w:lastRenderedPageBreak/>
        <w:t>SECTION 4</w:t>
      </w:r>
      <w:r w:rsidR="00F91DCE">
        <w:rPr>
          <w:rFonts w:asciiTheme="minorHAnsi" w:hAnsiTheme="minorHAnsi" w:cstheme="minorHAnsi"/>
          <w:b/>
          <w:sz w:val="22"/>
          <w:szCs w:val="22"/>
        </w:rPr>
        <w:t xml:space="preserve"> </w:t>
      </w:r>
      <w:r w:rsidR="00F91DCE" w:rsidRPr="009B19AE">
        <w:rPr>
          <w:rFonts w:asciiTheme="minorHAnsi" w:hAnsiTheme="minorHAnsi" w:cstheme="minorHAnsi"/>
          <w:b/>
          <w:sz w:val="18"/>
          <w:szCs w:val="18"/>
        </w:rPr>
        <w:t xml:space="preserve">– </w:t>
      </w:r>
      <w:r w:rsidR="0079138D">
        <w:rPr>
          <w:rFonts w:asciiTheme="minorHAnsi" w:hAnsiTheme="minorHAnsi" w:cstheme="minorHAnsi"/>
          <w:b/>
          <w:sz w:val="22"/>
          <w:szCs w:val="22"/>
        </w:rPr>
        <w:t>C</w:t>
      </w:r>
      <w:r w:rsidR="00F91DCE" w:rsidRPr="009B19AE">
        <w:rPr>
          <w:rFonts w:asciiTheme="minorHAnsi" w:hAnsiTheme="minorHAnsi" w:cstheme="minorHAnsi"/>
          <w:b/>
          <w:sz w:val="22"/>
          <w:szCs w:val="22"/>
        </w:rPr>
        <w:t>lassification for the purposes of the IGAs between the UK and the Crown Dependencies/Gibraltar</w:t>
      </w:r>
    </w:p>
    <w:p w:rsidR="004A3436" w:rsidRDefault="004A3436" w:rsidP="004A3436">
      <w:pPr>
        <w:spacing w:after="0" w:line="240" w:lineRule="auto"/>
      </w:pPr>
    </w:p>
    <w:p w:rsidR="00E172DF" w:rsidRDefault="004071CB" w:rsidP="00E172DF">
      <w:pPr>
        <w:pStyle w:val="BodyText2"/>
        <w:pBdr>
          <w:bottom w:val="single" w:sz="12" w:space="1" w:color="auto"/>
        </w:pBdr>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00E172DF" w:rsidRPr="00AC72CC">
        <w:rPr>
          <w:rFonts w:asciiTheme="minorHAnsi" w:hAnsiTheme="minorHAnsi" w:cstheme="minorHAnsi"/>
          <w:sz w:val="22"/>
          <w:szCs w:val="22"/>
        </w:rPr>
        <w:t xml:space="preserve">If </w:t>
      </w:r>
      <w:r w:rsidR="00E172DF">
        <w:rPr>
          <w:rFonts w:asciiTheme="minorHAnsi" w:hAnsiTheme="minorHAnsi" w:cstheme="minorHAnsi"/>
          <w:sz w:val="22"/>
          <w:szCs w:val="22"/>
        </w:rPr>
        <w:t xml:space="preserve">your classification is different for the purposes of the IGAs between the UK and the Crown </w:t>
      </w:r>
      <w:r>
        <w:rPr>
          <w:rFonts w:asciiTheme="minorHAnsi" w:hAnsiTheme="minorHAnsi" w:cstheme="minorHAnsi"/>
          <w:sz w:val="22"/>
          <w:szCs w:val="22"/>
        </w:rPr>
        <w:tab/>
      </w:r>
      <w:r w:rsidR="00E172DF">
        <w:rPr>
          <w:rFonts w:asciiTheme="minorHAnsi" w:hAnsiTheme="minorHAnsi" w:cstheme="minorHAnsi"/>
          <w:sz w:val="22"/>
          <w:szCs w:val="22"/>
        </w:rPr>
        <w:t>dep</w:t>
      </w:r>
      <w:r w:rsidR="00C1767A">
        <w:rPr>
          <w:rFonts w:asciiTheme="minorHAnsi" w:hAnsiTheme="minorHAnsi" w:cstheme="minorHAnsi"/>
          <w:sz w:val="22"/>
          <w:szCs w:val="22"/>
        </w:rPr>
        <w:t>endencies/Gibraltar (e.g. a non-</w:t>
      </w:r>
      <w:r w:rsidR="00E172DF">
        <w:rPr>
          <w:rFonts w:asciiTheme="minorHAnsi" w:hAnsiTheme="minorHAnsi" w:cstheme="minorHAnsi"/>
          <w:sz w:val="22"/>
          <w:szCs w:val="22"/>
        </w:rPr>
        <w:t>profit organisation) please specify your classification below:</w:t>
      </w:r>
    </w:p>
    <w:p w:rsidR="00E172DF" w:rsidRDefault="00E172DF" w:rsidP="00E172DF">
      <w:pPr>
        <w:pStyle w:val="BodyText2"/>
        <w:pBdr>
          <w:bottom w:val="single" w:sz="12" w:space="1" w:color="auto"/>
        </w:pBdr>
        <w:rPr>
          <w:rFonts w:asciiTheme="minorHAnsi" w:hAnsiTheme="minorHAnsi" w:cstheme="minorHAnsi"/>
          <w:sz w:val="22"/>
          <w:szCs w:val="22"/>
        </w:rPr>
      </w:pPr>
    </w:p>
    <w:p w:rsidR="00E172DF" w:rsidRDefault="00E172DF" w:rsidP="00E172DF">
      <w:pPr>
        <w:pStyle w:val="BodyText2"/>
        <w:pBdr>
          <w:bottom w:val="single" w:sz="12" w:space="1" w:color="auto"/>
        </w:pBdr>
        <w:rPr>
          <w:rFonts w:asciiTheme="minorHAnsi" w:hAnsiTheme="minorHAnsi" w:cstheme="minorHAnsi"/>
          <w:sz w:val="22"/>
          <w:szCs w:val="22"/>
        </w:rPr>
      </w:pPr>
      <w:r w:rsidRPr="000C091E">
        <w:rPr>
          <w:noProof/>
          <w:lang w:eastAsia="en-GB"/>
        </w:rPr>
        <mc:AlternateContent>
          <mc:Choice Requires="wps">
            <w:drawing>
              <wp:anchor distT="0" distB="0" distL="114300" distR="114300" simplePos="0" relativeHeight="251677696" behindDoc="0" locked="0" layoutInCell="1" allowOverlap="1" wp14:anchorId="1EEA2075" wp14:editId="16EBE952">
                <wp:simplePos x="0" y="0"/>
                <wp:positionH relativeFrom="column">
                  <wp:posOffset>0</wp:posOffset>
                </wp:positionH>
                <wp:positionV relativeFrom="paragraph">
                  <wp:posOffset>-635</wp:posOffset>
                </wp:positionV>
                <wp:extent cx="6229350" cy="390525"/>
                <wp:effectExtent l="0" t="0" r="19050" b="28575"/>
                <wp:wrapNone/>
                <wp:docPr id="1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39052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3C58E" id="Freeform 17" o:spid="_x0000_s1026" style="position:absolute;margin-left:0;margin-top:-.05pt;width:490.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" path="m4377,l,,,302r4377,l4377,xe" filled="f" strokecolor="#231f20" strokeweight=".5pt">
                <v:path arrowok="t" o:connecttype="custom" o:connectlocs="6229350,3649210;0,3649210;0,4039735;6229350,4039735;6229350,3649210" o:connectangles="0,0,0,0,0"/>
              </v:shape>
            </w:pict>
          </mc:Fallback>
        </mc:AlternateContent>
      </w:r>
    </w:p>
    <w:p w:rsidR="000D6A08" w:rsidRPr="000D6A08" w:rsidRDefault="000D6A08" w:rsidP="000D6A08">
      <w:pPr>
        <w:pStyle w:val="BodyText2"/>
        <w:pBdr>
          <w:bottom w:val="single" w:sz="12" w:space="1" w:color="auto"/>
        </w:pBdr>
        <w:rPr>
          <w:b/>
          <w:sz w:val="18"/>
          <w:szCs w:val="18"/>
        </w:rPr>
      </w:pPr>
      <w:r>
        <w:rPr>
          <w:sz w:val="18"/>
          <w:szCs w:val="18"/>
        </w:rPr>
        <w:tab/>
      </w:r>
      <w:r w:rsidRPr="000D6A08">
        <w:rPr>
          <w:sz w:val="18"/>
          <w:szCs w:val="18"/>
        </w:rPr>
        <w:fldChar w:fldCharType="begin">
          <w:ffData>
            <w:name w:val="Text15"/>
            <w:enabled/>
            <w:calcOnExit w:val="0"/>
            <w:textInput/>
          </w:ffData>
        </w:fldChar>
      </w:r>
      <w:r w:rsidRPr="000D6A08">
        <w:rPr>
          <w:sz w:val="18"/>
          <w:szCs w:val="18"/>
        </w:rPr>
        <w:instrText xml:space="preserve"> FORMTEXT </w:instrText>
      </w:r>
      <w:r w:rsidRPr="000D6A08">
        <w:rPr>
          <w:sz w:val="18"/>
          <w:szCs w:val="18"/>
        </w:rPr>
      </w:r>
      <w:r w:rsidRPr="000D6A08">
        <w:rPr>
          <w:sz w:val="18"/>
          <w:szCs w:val="18"/>
        </w:rPr>
        <w:fldChar w:fldCharType="separate"/>
      </w:r>
      <w:r w:rsidRPr="000D6A08">
        <w:rPr>
          <w:sz w:val="18"/>
          <w:szCs w:val="18"/>
        </w:rPr>
        <w:t> </w:t>
      </w:r>
      <w:r w:rsidRPr="000D6A08">
        <w:rPr>
          <w:sz w:val="18"/>
          <w:szCs w:val="18"/>
        </w:rPr>
        <w:t> </w:t>
      </w:r>
      <w:r w:rsidRPr="000D6A08">
        <w:rPr>
          <w:sz w:val="18"/>
          <w:szCs w:val="18"/>
        </w:rPr>
        <w:t> </w:t>
      </w:r>
      <w:r w:rsidRPr="000D6A08">
        <w:rPr>
          <w:sz w:val="18"/>
          <w:szCs w:val="18"/>
        </w:rPr>
        <w:t> </w:t>
      </w:r>
      <w:r w:rsidRPr="000D6A08">
        <w:rPr>
          <w:sz w:val="18"/>
          <w:szCs w:val="18"/>
        </w:rPr>
        <w:t> </w:t>
      </w:r>
      <w:r w:rsidRPr="000D6A08">
        <w:rPr>
          <w:sz w:val="18"/>
          <w:szCs w:val="18"/>
        </w:rPr>
        <w:fldChar w:fldCharType="end"/>
      </w:r>
    </w:p>
    <w:p w:rsidR="00E172DF" w:rsidRDefault="00E172DF" w:rsidP="00712722">
      <w:pPr>
        <w:pStyle w:val="BodyText2"/>
        <w:pBdr>
          <w:bottom w:val="single" w:sz="12" w:space="1" w:color="auto"/>
        </w:pBdr>
        <w:rPr>
          <w:rFonts w:asciiTheme="minorHAnsi" w:hAnsiTheme="minorHAnsi" w:cstheme="minorHAnsi"/>
          <w:b/>
          <w:sz w:val="22"/>
          <w:szCs w:val="22"/>
        </w:rPr>
      </w:pPr>
    </w:p>
    <w:p w:rsidR="009835E1" w:rsidRDefault="009835E1" w:rsidP="00712722">
      <w:pPr>
        <w:pStyle w:val="BodyText2"/>
        <w:pBdr>
          <w:bottom w:val="single" w:sz="12" w:space="1" w:color="auto"/>
        </w:pBdr>
        <w:rPr>
          <w:rFonts w:asciiTheme="minorHAnsi" w:hAnsiTheme="minorHAnsi" w:cstheme="minorHAnsi"/>
          <w:b/>
          <w:sz w:val="22"/>
          <w:szCs w:val="22"/>
        </w:rPr>
      </w:pPr>
    </w:p>
    <w:p w:rsidR="00F91DCE" w:rsidRDefault="004071CB" w:rsidP="00712722">
      <w:pPr>
        <w:pStyle w:val="BodyText2"/>
        <w:pBdr>
          <w:bottom w:val="single" w:sz="12" w:space="1" w:color="auto"/>
        </w:pBdr>
        <w:rPr>
          <w:rFonts w:asciiTheme="minorHAnsi" w:hAnsiTheme="minorHAnsi" w:cstheme="minorHAnsi"/>
          <w:b/>
          <w:sz w:val="22"/>
          <w:szCs w:val="22"/>
        </w:rPr>
      </w:pPr>
      <w:r>
        <w:rPr>
          <w:rFonts w:asciiTheme="minorHAnsi" w:hAnsiTheme="minorHAnsi" w:cstheme="minorHAnsi"/>
          <w:b/>
          <w:sz w:val="22"/>
          <w:szCs w:val="22"/>
        </w:rPr>
        <w:t>B</w:t>
      </w:r>
      <w:r>
        <w:rPr>
          <w:rFonts w:asciiTheme="minorHAnsi" w:hAnsiTheme="minorHAnsi" w:cstheme="minorHAnsi"/>
          <w:b/>
          <w:sz w:val="22"/>
          <w:szCs w:val="22"/>
        </w:rPr>
        <w:tab/>
      </w:r>
      <w:r w:rsidR="00E172DF">
        <w:rPr>
          <w:rFonts w:asciiTheme="minorHAnsi" w:hAnsiTheme="minorHAnsi" w:cstheme="minorHAnsi"/>
          <w:b/>
          <w:sz w:val="22"/>
          <w:szCs w:val="22"/>
        </w:rPr>
        <w:t xml:space="preserve">Please complete this section only if your entity is tax resident in Gibraltar, Guernsey, Jersey or the Isle of </w:t>
      </w:r>
      <w:r>
        <w:rPr>
          <w:rFonts w:asciiTheme="minorHAnsi" w:hAnsiTheme="minorHAnsi" w:cstheme="minorHAnsi"/>
          <w:b/>
          <w:sz w:val="22"/>
          <w:szCs w:val="22"/>
        </w:rPr>
        <w:tab/>
      </w:r>
      <w:r w:rsidR="00E172DF">
        <w:rPr>
          <w:rFonts w:asciiTheme="minorHAnsi" w:hAnsiTheme="minorHAnsi" w:cstheme="minorHAnsi"/>
          <w:b/>
          <w:sz w:val="22"/>
          <w:szCs w:val="22"/>
        </w:rPr>
        <w:t>Man and you fall into one of the classifications below:</w:t>
      </w:r>
    </w:p>
    <w:p w:rsidR="00E172DF" w:rsidRDefault="00E172DF" w:rsidP="00E172DF">
      <w:pPr>
        <w:pStyle w:val="BodyText2"/>
        <w:pBdr>
          <w:bottom w:val="single" w:sz="12" w:space="1" w:color="auto"/>
        </w:pBdr>
        <w:rPr>
          <w:rFonts w:asciiTheme="minorHAnsi" w:hAnsiTheme="minorHAnsi" w:cstheme="minorHAnsi"/>
          <w:b/>
          <w:sz w:val="22"/>
          <w:szCs w:val="22"/>
        </w:rPr>
      </w:pPr>
    </w:p>
    <w:p w:rsidR="00E172DF" w:rsidRDefault="00C1767A" w:rsidP="00E172DF">
      <w:pPr>
        <w:pStyle w:val="BodyText2"/>
        <w:pBdr>
          <w:bottom w:val="single" w:sz="12" w:space="1" w:color="auto"/>
        </w:pBdr>
        <w:rPr>
          <w:rFonts w:asciiTheme="minorHAnsi" w:eastAsiaTheme="minorHAnsi" w:hAnsiTheme="minorHAnsi" w:cstheme="minorBidi"/>
          <w:sz w:val="22"/>
          <w:szCs w:val="22"/>
        </w:rPr>
      </w:pPr>
      <w:r>
        <w:rPr>
          <w:rFonts w:asciiTheme="minorHAnsi" w:hAnsiTheme="minorHAnsi"/>
          <w:sz w:val="18"/>
          <w:szCs w:val="18"/>
        </w:rPr>
        <w:tab/>
      </w:r>
      <w:r w:rsidR="00E172DF">
        <w:rPr>
          <w:rFonts w:asciiTheme="minorHAnsi" w:hAnsiTheme="minorHAnsi"/>
          <w:sz w:val="18"/>
          <w:szCs w:val="18"/>
        </w:rPr>
        <w:t>Non Reporting Financial Institution (e.g. Credit Union)</w:t>
      </w:r>
      <w:r w:rsidR="00E172DF">
        <w:rPr>
          <w:sz w:val="18"/>
          <w:szCs w:val="18"/>
        </w:rPr>
        <w:tab/>
      </w:r>
      <w:r w:rsidR="00E172DF">
        <w:rPr>
          <w:sz w:val="18"/>
          <w:szCs w:val="18"/>
        </w:rPr>
        <w:tab/>
      </w:r>
      <w:r w:rsidR="00E172DF" w:rsidRPr="00207ED2">
        <w:rPr>
          <w:rFonts w:asciiTheme="minorHAnsi" w:eastAsiaTheme="minorHAnsi" w:hAnsiTheme="minorHAnsi" w:cstheme="minorBidi"/>
          <w:sz w:val="22"/>
          <w:szCs w:val="22"/>
        </w:rPr>
        <w:fldChar w:fldCharType="begin">
          <w:ffData>
            <w:name w:val=""/>
            <w:enabled/>
            <w:calcOnExit w:val="0"/>
            <w:checkBox>
              <w:sizeAuto/>
              <w:default w:val="0"/>
            </w:checkBox>
          </w:ffData>
        </w:fldChar>
      </w:r>
      <w:r w:rsidR="00E172DF"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E172DF" w:rsidRPr="00207ED2">
        <w:rPr>
          <w:rFonts w:asciiTheme="minorHAnsi" w:eastAsiaTheme="minorHAnsi" w:hAnsiTheme="minorHAnsi" w:cstheme="minorBidi"/>
          <w:sz w:val="22"/>
          <w:szCs w:val="22"/>
        </w:rPr>
        <w:fldChar w:fldCharType="end"/>
      </w:r>
    </w:p>
    <w:p w:rsidR="00E172DF" w:rsidRDefault="00E172DF" w:rsidP="00E172DF">
      <w:pPr>
        <w:pStyle w:val="BodyText2"/>
        <w:pBdr>
          <w:bottom w:val="single" w:sz="12" w:space="1" w:color="auto"/>
        </w:pBdr>
        <w:rPr>
          <w:rFonts w:asciiTheme="minorHAnsi" w:eastAsiaTheme="minorHAnsi" w:hAnsiTheme="minorHAnsi" w:cstheme="minorBidi"/>
          <w:sz w:val="22"/>
          <w:szCs w:val="22"/>
        </w:rPr>
      </w:pPr>
    </w:p>
    <w:p w:rsidR="00E172DF" w:rsidRDefault="00C1767A" w:rsidP="00E172DF">
      <w:pPr>
        <w:pStyle w:val="BodyText2"/>
        <w:pBdr>
          <w:bottom w:val="single" w:sz="12" w:space="1" w:color="auto"/>
        </w:pBdr>
        <w:rPr>
          <w:rFonts w:asciiTheme="minorHAnsi" w:eastAsiaTheme="minorHAnsi" w:hAnsiTheme="minorHAnsi" w:cstheme="minorBidi"/>
          <w:sz w:val="22"/>
          <w:szCs w:val="22"/>
        </w:rPr>
      </w:pPr>
      <w:r>
        <w:rPr>
          <w:sz w:val="18"/>
          <w:szCs w:val="18"/>
        </w:rPr>
        <w:tab/>
      </w:r>
      <w:r w:rsidR="00E172DF" w:rsidRPr="0079138D">
        <w:rPr>
          <w:rFonts w:asciiTheme="minorHAnsi" w:hAnsiTheme="minorHAnsi"/>
          <w:sz w:val="18"/>
          <w:szCs w:val="18"/>
        </w:rPr>
        <w:t>Exempt Beneficial Owner (e.g. International Organisation)</w:t>
      </w:r>
      <w:r w:rsidR="00E172DF" w:rsidRPr="0079138D">
        <w:rPr>
          <w:rFonts w:asciiTheme="minorHAnsi" w:hAnsiTheme="minorHAnsi"/>
          <w:sz w:val="18"/>
          <w:szCs w:val="18"/>
        </w:rPr>
        <w:tab/>
      </w:r>
      <w:r w:rsidR="00E172DF">
        <w:rPr>
          <w:sz w:val="18"/>
          <w:szCs w:val="18"/>
        </w:rPr>
        <w:tab/>
      </w:r>
      <w:r w:rsidR="00E172DF"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00E172DF"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E172DF" w:rsidRPr="00207ED2">
        <w:rPr>
          <w:rFonts w:asciiTheme="minorHAnsi" w:eastAsiaTheme="minorHAnsi" w:hAnsiTheme="minorHAnsi" w:cstheme="minorBidi"/>
          <w:sz w:val="22"/>
          <w:szCs w:val="22"/>
        </w:rPr>
        <w:fldChar w:fldCharType="end"/>
      </w:r>
    </w:p>
    <w:p w:rsidR="00E172DF" w:rsidRDefault="00E172DF" w:rsidP="00E172DF">
      <w:pPr>
        <w:pStyle w:val="BodyText2"/>
        <w:pBdr>
          <w:bottom w:val="single" w:sz="12" w:space="1" w:color="auto"/>
        </w:pBdr>
        <w:rPr>
          <w:rFonts w:asciiTheme="minorHAnsi" w:eastAsiaTheme="minorHAnsi" w:hAnsiTheme="minorHAnsi" w:cstheme="minorBidi"/>
          <w:sz w:val="22"/>
          <w:szCs w:val="22"/>
        </w:rPr>
      </w:pPr>
    </w:p>
    <w:p w:rsidR="00E172DF" w:rsidRDefault="00C1767A" w:rsidP="00E172DF">
      <w:pPr>
        <w:pStyle w:val="BodyText2"/>
        <w:pBdr>
          <w:bottom w:val="single" w:sz="12" w:space="1" w:color="auto"/>
        </w:pBdr>
        <w:rPr>
          <w:rFonts w:asciiTheme="minorHAnsi" w:eastAsiaTheme="minorHAnsi" w:hAnsiTheme="minorHAnsi" w:cstheme="minorBidi"/>
          <w:sz w:val="22"/>
          <w:szCs w:val="22"/>
        </w:rPr>
      </w:pPr>
      <w:r>
        <w:rPr>
          <w:sz w:val="18"/>
          <w:szCs w:val="18"/>
        </w:rPr>
        <w:tab/>
      </w:r>
      <w:r w:rsidR="00E172DF" w:rsidRPr="0079138D">
        <w:rPr>
          <w:rFonts w:asciiTheme="minorHAnsi" w:hAnsiTheme="minorHAnsi"/>
          <w:sz w:val="18"/>
          <w:szCs w:val="18"/>
        </w:rPr>
        <w:t>Non Specified Person (e.g. Reporting Financial Institution)</w:t>
      </w:r>
      <w:r w:rsidR="00E172DF">
        <w:rPr>
          <w:sz w:val="18"/>
          <w:szCs w:val="18"/>
        </w:rPr>
        <w:tab/>
      </w:r>
      <w:r w:rsidR="00E172DF">
        <w:rPr>
          <w:sz w:val="18"/>
          <w:szCs w:val="18"/>
        </w:rPr>
        <w:tab/>
      </w:r>
      <w:r w:rsidR="00E172DF" w:rsidRPr="00207ED2">
        <w:rPr>
          <w:rFonts w:asciiTheme="minorHAnsi" w:eastAsiaTheme="minorHAnsi" w:hAnsiTheme="minorHAnsi" w:cstheme="minorBidi"/>
          <w:sz w:val="22"/>
          <w:szCs w:val="22"/>
        </w:rPr>
        <w:fldChar w:fldCharType="begin">
          <w:ffData>
            <w:name w:val="Check5"/>
            <w:enabled/>
            <w:calcOnExit w:val="0"/>
            <w:checkBox>
              <w:sizeAuto/>
              <w:default w:val="0"/>
            </w:checkBox>
          </w:ffData>
        </w:fldChar>
      </w:r>
      <w:r w:rsidR="00E172DF" w:rsidRPr="00207ED2">
        <w:rPr>
          <w:rFonts w:asciiTheme="minorHAnsi" w:eastAsiaTheme="minorHAnsi" w:hAnsiTheme="minorHAnsi" w:cstheme="minorBidi"/>
          <w:sz w:val="22"/>
          <w:szCs w:val="22"/>
        </w:rPr>
        <w:instrText xml:space="preserve"> FORMCHECKBOX </w:instrText>
      </w:r>
      <w:r w:rsidR="00803349">
        <w:rPr>
          <w:rFonts w:asciiTheme="minorHAnsi" w:eastAsiaTheme="minorHAnsi" w:hAnsiTheme="minorHAnsi" w:cstheme="minorBidi"/>
          <w:sz w:val="22"/>
          <w:szCs w:val="22"/>
        </w:rPr>
      </w:r>
      <w:r w:rsidR="00803349">
        <w:rPr>
          <w:rFonts w:asciiTheme="minorHAnsi" w:eastAsiaTheme="minorHAnsi" w:hAnsiTheme="minorHAnsi" w:cstheme="minorBidi"/>
          <w:sz w:val="22"/>
          <w:szCs w:val="22"/>
        </w:rPr>
        <w:fldChar w:fldCharType="separate"/>
      </w:r>
      <w:r w:rsidR="00E172DF" w:rsidRPr="00207ED2">
        <w:rPr>
          <w:rFonts w:asciiTheme="minorHAnsi" w:eastAsiaTheme="minorHAnsi" w:hAnsiTheme="minorHAnsi" w:cstheme="minorBidi"/>
          <w:sz w:val="22"/>
          <w:szCs w:val="22"/>
        </w:rPr>
        <w:fldChar w:fldCharType="end"/>
      </w:r>
    </w:p>
    <w:p w:rsidR="00E172DF" w:rsidRDefault="00E172DF" w:rsidP="00E172DF">
      <w:pPr>
        <w:pStyle w:val="BodyText2"/>
        <w:pBdr>
          <w:bottom w:val="single" w:sz="12" w:space="1" w:color="auto"/>
        </w:pBdr>
        <w:rPr>
          <w:rFonts w:asciiTheme="minorHAnsi" w:eastAsiaTheme="minorHAnsi" w:hAnsiTheme="minorHAnsi" w:cstheme="minorBidi"/>
          <w:sz w:val="22"/>
          <w:szCs w:val="22"/>
        </w:rPr>
      </w:pPr>
    </w:p>
    <w:p w:rsidR="00C94C72" w:rsidRDefault="00C94C72" w:rsidP="00E172DF">
      <w:pPr>
        <w:pStyle w:val="BodyText2"/>
        <w:pBdr>
          <w:bottom w:val="single" w:sz="12" w:space="1" w:color="auto"/>
        </w:pBdr>
        <w:rPr>
          <w:rFonts w:asciiTheme="minorHAnsi" w:hAnsiTheme="minorHAnsi" w:cstheme="minorHAnsi"/>
          <w:b/>
          <w:sz w:val="22"/>
          <w:szCs w:val="22"/>
        </w:rPr>
      </w:pPr>
    </w:p>
    <w:p w:rsidR="000B147D" w:rsidRPr="000B147D" w:rsidRDefault="00EE408F" w:rsidP="000B147D">
      <w:pPr>
        <w:pStyle w:val="BodyText2"/>
        <w:pBdr>
          <w:bottom w:val="single" w:sz="12" w:space="1" w:color="auto"/>
        </w:pBdr>
        <w:rPr>
          <w:rFonts w:asciiTheme="minorHAnsi" w:hAnsiTheme="minorHAnsi" w:cstheme="minorHAnsi"/>
          <w:b/>
          <w:sz w:val="22"/>
          <w:szCs w:val="22"/>
        </w:rPr>
      </w:pPr>
      <w:r>
        <w:rPr>
          <w:rFonts w:asciiTheme="minorHAnsi" w:hAnsiTheme="minorHAnsi" w:cstheme="minorHAnsi"/>
          <w:b/>
          <w:sz w:val="22"/>
          <w:szCs w:val="22"/>
        </w:rPr>
        <w:t>SECTION 5</w:t>
      </w:r>
      <w:r w:rsidR="00E172DF">
        <w:rPr>
          <w:rFonts w:asciiTheme="minorHAnsi" w:hAnsiTheme="minorHAnsi" w:cstheme="minorHAnsi"/>
          <w:b/>
          <w:sz w:val="22"/>
          <w:szCs w:val="22"/>
        </w:rPr>
        <w:t xml:space="preserve"> </w:t>
      </w:r>
      <w:r w:rsidR="00E172DF" w:rsidRPr="009B19AE">
        <w:rPr>
          <w:rFonts w:asciiTheme="minorHAnsi" w:hAnsiTheme="minorHAnsi" w:cstheme="minorHAnsi"/>
          <w:b/>
          <w:sz w:val="22"/>
          <w:szCs w:val="22"/>
        </w:rPr>
        <w:t>– ‘Passive NFFE’ Controlling Persons Self-Declaration of Residency</w:t>
      </w:r>
    </w:p>
    <w:p w:rsidR="000B147D" w:rsidRPr="003364FC" w:rsidRDefault="000B147D" w:rsidP="00E172DF">
      <w:pPr>
        <w:widowControl w:val="0"/>
        <w:tabs>
          <w:tab w:val="left" w:pos="720"/>
        </w:tabs>
        <w:spacing w:before="210" w:after="0"/>
        <w:ind w:right="144"/>
        <w:rPr>
          <w:i/>
          <w:color w:val="231F20"/>
          <w:w w:val="88"/>
        </w:rPr>
      </w:pPr>
      <w:r w:rsidRPr="003364FC">
        <w:rPr>
          <w:i/>
          <w:color w:val="231F20"/>
          <w:w w:val="88"/>
        </w:rPr>
        <w:t>This section need not be completed where the Entity is declared as an FI or ‘Active NFFE</w:t>
      </w:r>
      <w:r w:rsidR="00C94C72">
        <w:rPr>
          <w:i/>
          <w:color w:val="231F20"/>
          <w:w w:val="88"/>
        </w:rPr>
        <w:t>’</w:t>
      </w:r>
      <w:r w:rsidRPr="003364FC">
        <w:rPr>
          <w:i/>
          <w:color w:val="231F20"/>
          <w:w w:val="88"/>
        </w:rPr>
        <w:t>.</w:t>
      </w:r>
    </w:p>
    <w:p w:rsidR="000B147D" w:rsidRDefault="000B147D" w:rsidP="00E172DF">
      <w:pPr>
        <w:widowControl w:val="0"/>
        <w:tabs>
          <w:tab w:val="left" w:pos="720"/>
        </w:tabs>
        <w:spacing w:before="210" w:after="0"/>
        <w:ind w:right="144"/>
        <w:rPr>
          <w:color w:val="231F20"/>
          <w:w w:val="88"/>
        </w:rPr>
      </w:pPr>
      <w:r>
        <w:rPr>
          <w:color w:val="231F20"/>
          <w:w w:val="88"/>
        </w:rPr>
        <w:t>Does the Entity have controlling persons</w:t>
      </w:r>
      <w:r>
        <w:rPr>
          <w:color w:val="231F20"/>
          <w:w w:val="88"/>
        </w:rPr>
        <w:tab/>
        <w:t>Yes</w:t>
      </w:r>
      <w:r>
        <w:rPr>
          <w:color w:val="231F20"/>
          <w:w w:val="88"/>
        </w:rPr>
        <w:tab/>
      </w:r>
      <w:r w:rsidRPr="00207ED2">
        <w:fldChar w:fldCharType="begin">
          <w:ffData>
            <w:name w:val=""/>
            <w:enabled/>
            <w:calcOnExit w:val="0"/>
            <w:checkBox>
              <w:sizeAuto/>
              <w:default w:val="0"/>
            </w:checkBox>
          </w:ffData>
        </w:fldChar>
      </w:r>
      <w:r w:rsidRPr="00207ED2">
        <w:instrText xml:space="preserve"> FORMCHECKBOX </w:instrText>
      </w:r>
      <w:r w:rsidR="00803349">
        <w:fldChar w:fldCharType="separate"/>
      </w:r>
      <w:r w:rsidRPr="00207ED2">
        <w:fldChar w:fldCharType="end"/>
      </w:r>
      <w:r>
        <w:tab/>
      </w:r>
      <w:r>
        <w:tab/>
        <w:t>No</w:t>
      </w:r>
      <w:r>
        <w:tab/>
      </w:r>
      <w:r w:rsidRPr="00207ED2">
        <w:fldChar w:fldCharType="begin">
          <w:ffData>
            <w:name w:val=""/>
            <w:enabled/>
            <w:calcOnExit w:val="0"/>
            <w:checkBox>
              <w:sizeAuto/>
              <w:default w:val="0"/>
            </w:checkBox>
          </w:ffData>
        </w:fldChar>
      </w:r>
      <w:r w:rsidRPr="00207ED2">
        <w:instrText xml:space="preserve"> FORMCHECKBOX </w:instrText>
      </w:r>
      <w:r w:rsidR="00803349">
        <w:fldChar w:fldCharType="separate"/>
      </w:r>
      <w:r w:rsidRPr="00207ED2">
        <w:fldChar w:fldCharType="end"/>
      </w:r>
    </w:p>
    <w:p w:rsidR="003364FC" w:rsidRDefault="003364FC" w:rsidP="00E172DF">
      <w:pPr>
        <w:widowControl w:val="0"/>
        <w:tabs>
          <w:tab w:val="left" w:pos="720"/>
        </w:tabs>
        <w:spacing w:before="210" w:after="0"/>
        <w:ind w:right="144"/>
        <w:rPr>
          <w:color w:val="231F20"/>
          <w:w w:val="88"/>
        </w:rPr>
      </w:pPr>
      <w:r>
        <w:rPr>
          <w:color w:val="231F20"/>
          <w:w w:val="88"/>
        </w:rPr>
        <w:t>If ‘Yes’</w:t>
      </w:r>
      <w:r w:rsidR="00C94C72">
        <w:rPr>
          <w:color w:val="231F20"/>
          <w:w w:val="88"/>
        </w:rPr>
        <w:t>, please complete a</w:t>
      </w:r>
      <w:r>
        <w:rPr>
          <w:color w:val="231F20"/>
          <w:w w:val="88"/>
        </w:rPr>
        <w:t xml:space="preserve"> ‘Controlling Person</w:t>
      </w:r>
      <w:r w:rsidR="00C94C72">
        <w:rPr>
          <w:color w:val="231F20"/>
          <w:w w:val="88"/>
        </w:rPr>
        <w:t xml:space="preserve"> R</w:t>
      </w:r>
      <w:r>
        <w:rPr>
          <w:color w:val="231F20"/>
          <w:w w:val="88"/>
        </w:rPr>
        <w:t>eturn’</w:t>
      </w:r>
      <w:r w:rsidR="00C94C72">
        <w:rPr>
          <w:color w:val="231F20"/>
          <w:w w:val="88"/>
        </w:rPr>
        <w:t xml:space="preserve"> for each controlling person</w:t>
      </w:r>
      <w:r>
        <w:rPr>
          <w:color w:val="231F20"/>
          <w:w w:val="88"/>
        </w:rPr>
        <w:t>.</w:t>
      </w:r>
    </w:p>
    <w:p w:rsidR="003364FC" w:rsidRDefault="003364FC" w:rsidP="003364FC">
      <w:pPr>
        <w:pStyle w:val="BodyText2"/>
        <w:pBdr>
          <w:bottom w:val="single" w:sz="12" w:space="1" w:color="auto"/>
        </w:pBdr>
        <w:rPr>
          <w:rFonts w:asciiTheme="minorHAnsi" w:hAnsiTheme="minorHAnsi" w:cstheme="minorHAnsi"/>
          <w:b/>
          <w:sz w:val="22"/>
          <w:szCs w:val="22"/>
        </w:rPr>
      </w:pPr>
    </w:p>
    <w:p w:rsidR="003364FC" w:rsidRDefault="003364FC" w:rsidP="003364FC">
      <w:pPr>
        <w:pStyle w:val="BodyText2"/>
        <w:pBdr>
          <w:bottom w:val="single" w:sz="12" w:space="1" w:color="auto"/>
        </w:pBdr>
        <w:rPr>
          <w:rFonts w:asciiTheme="minorHAnsi" w:hAnsiTheme="minorHAnsi" w:cstheme="minorHAnsi"/>
          <w:b/>
          <w:sz w:val="22"/>
          <w:szCs w:val="22"/>
        </w:rPr>
      </w:pPr>
    </w:p>
    <w:p w:rsidR="003364FC" w:rsidRPr="00712722" w:rsidRDefault="003364FC" w:rsidP="003364FC">
      <w:pPr>
        <w:pStyle w:val="BodyText2"/>
        <w:pBdr>
          <w:bottom w:val="single" w:sz="12" w:space="1" w:color="auto"/>
        </w:pBdr>
        <w:rPr>
          <w:rFonts w:asciiTheme="minorHAnsi" w:hAnsiTheme="minorHAnsi" w:cstheme="minorHAnsi"/>
          <w:b/>
          <w:sz w:val="22"/>
          <w:szCs w:val="22"/>
        </w:rPr>
      </w:pPr>
      <w:r>
        <w:rPr>
          <w:rFonts w:asciiTheme="minorHAnsi" w:hAnsiTheme="minorHAnsi" w:cstheme="minorHAnsi"/>
          <w:b/>
          <w:sz w:val="22"/>
          <w:szCs w:val="22"/>
        </w:rPr>
        <w:t xml:space="preserve">SECTION 6 </w:t>
      </w:r>
      <w:r w:rsidRPr="00417ECA">
        <w:rPr>
          <w:rFonts w:asciiTheme="minorHAnsi" w:hAnsiTheme="minorHAnsi" w:cstheme="minorHAnsi"/>
          <w:sz w:val="18"/>
          <w:szCs w:val="18"/>
        </w:rPr>
        <w:t>–</w:t>
      </w:r>
      <w:r w:rsidRPr="003C2406">
        <w:rPr>
          <w:rFonts w:asciiTheme="minorHAnsi" w:hAnsiTheme="minorHAnsi" w:cstheme="minorHAnsi"/>
          <w:sz w:val="22"/>
          <w:szCs w:val="22"/>
        </w:rPr>
        <w:t xml:space="preserve"> Declaration</w:t>
      </w:r>
    </w:p>
    <w:p w:rsidR="003364FC" w:rsidRPr="00C94C72" w:rsidRDefault="003364FC" w:rsidP="003364FC">
      <w:pPr>
        <w:widowControl w:val="0"/>
        <w:numPr>
          <w:ilvl w:val="0"/>
          <w:numId w:val="3"/>
        </w:numPr>
        <w:tabs>
          <w:tab w:val="left" w:pos="721"/>
        </w:tabs>
        <w:spacing w:before="210" w:after="0"/>
        <w:ind w:right="144"/>
        <w:rPr>
          <w:rFonts w:eastAsia="Calibri" w:cs="Calibri"/>
          <w:sz w:val="24"/>
          <w:szCs w:val="24"/>
        </w:rPr>
      </w:pPr>
      <w:r w:rsidRPr="00C94C72">
        <w:rPr>
          <w:color w:val="231F20"/>
          <w:w w:val="88"/>
          <w:sz w:val="24"/>
          <w:szCs w:val="24"/>
        </w:rPr>
        <w:t>I</w:t>
      </w:r>
      <w:r w:rsidRPr="00C94C72">
        <w:rPr>
          <w:color w:val="231F20"/>
          <w:spacing w:val="6"/>
          <w:sz w:val="24"/>
          <w:szCs w:val="24"/>
        </w:rPr>
        <w:t xml:space="preserve"> </w:t>
      </w:r>
      <w:r w:rsidRPr="00C94C72">
        <w:rPr>
          <w:color w:val="231F20"/>
          <w:w w:val="87"/>
          <w:sz w:val="24"/>
          <w:szCs w:val="24"/>
        </w:rPr>
        <w:t>undertake</w:t>
      </w:r>
      <w:r w:rsidRPr="00C94C72">
        <w:rPr>
          <w:color w:val="231F20"/>
          <w:spacing w:val="6"/>
          <w:sz w:val="24"/>
          <w:szCs w:val="24"/>
        </w:rPr>
        <w:t xml:space="preserve"> </w:t>
      </w:r>
      <w:r w:rsidRPr="00C94C72">
        <w:rPr>
          <w:color w:val="231F20"/>
          <w:w w:val="86"/>
          <w:sz w:val="24"/>
          <w:szCs w:val="24"/>
        </w:rPr>
        <w:t>to</w:t>
      </w:r>
      <w:r w:rsidRPr="00C94C72">
        <w:rPr>
          <w:color w:val="231F20"/>
          <w:spacing w:val="6"/>
          <w:sz w:val="24"/>
          <w:szCs w:val="24"/>
        </w:rPr>
        <w:t xml:space="preserve"> </w:t>
      </w:r>
      <w:r w:rsidRPr="00C94C72">
        <w:rPr>
          <w:color w:val="231F20"/>
          <w:w w:val="88"/>
          <w:sz w:val="24"/>
          <w:szCs w:val="24"/>
        </w:rPr>
        <w:t xml:space="preserve">notify </w:t>
      </w:r>
      <w:r w:rsidRPr="00C94C72">
        <w:rPr>
          <w:color w:val="231F20"/>
          <w:w w:val="87"/>
          <w:sz w:val="24"/>
          <w:szCs w:val="24"/>
        </w:rPr>
        <w:t>First Equity Limited promptly of any change in circumstances</w:t>
      </w:r>
      <w:r w:rsidRPr="00C94C72">
        <w:rPr>
          <w:color w:val="231F20"/>
          <w:spacing w:val="6"/>
          <w:sz w:val="24"/>
          <w:szCs w:val="24"/>
        </w:rPr>
        <w:t xml:space="preserve"> </w:t>
      </w:r>
      <w:r w:rsidRPr="00C94C72">
        <w:rPr>
          <w:color w:val="231F20"/>
          <w:w w:val="88"/>
          <w:sz w:val="24"/>
          <w:szCs w:val="24"/>
        </w:rPr>
        <w:t>which</w:t>
      </w:r>
      <w:r w:rsidRPr="00C94C72">
        <w:rPr>
          <w:color w:val="231F20"/>
          <w:spacing w:val="6"/>
          <w:sz w:val="24"/>
          <w:szCs w:val="24"/>
        </w:rPr>
        <w:t xml:space="preserve"> </w:t>
      </w:r>
      <w:r w:rsidRPr="00C94C72">
        <w:rPr>
          <w:color w:val="231F20"/>
          <w:w w:val="88"/>
          <w:sz w:val="24"/>
          <w:szCs w:val="24"/>
        </w:rPr>
        <w:t>causes</w:t>
      </w:r>
      <w:r w:rsidRPr="00C94C72">
        <w:rPr>
          <w:color w:val="231F20"/>
          <w:spacing w:val="6"/>
          <w:sz w:val="24"/>
          <w:szCs w:val="24"/>
        </w:rPr>
        <w:t xml:space="preserve"> </w:t>
      </w:r>
      <w:r w:rsidRPr="00C94C72">
        <w:rPr>
          <w:color w:val="231F20"/>
          <w:w w:val="85"/>
          <w:sz w:val="24"/>
          <w:szCs w:val="24"/>
        </w:rPr>
        <w:t>the</w:t>
      </w:r>
      <w:r w:rsidRPr="00C94C72">
        <w:rPr>
          <w:color w:val="231F20"/>
          <w:spacing w:val="6"/>
          <w:sz w:val="24"/>
          <w:szCs w:val="24"/>
        </w:rPr>
        <w:t xml:space="preserve"> </w:t>
      </w:r>
      <w:r w:rsidRPr="00C94C72">
        <w:rPr>
          <w:color w:val="231F20"/>
          <w:w w:val="87"/>
          <w:sz w:val="24"/>
          <w:szCs w:val="24"/>
        </w:rPr>
        <w:t>information</w:t>
      </w:r>
      <w:r w:rsidRPr="00C94C72">
        <w:rPr>
          <w:color w:val="231F20"/>
          <w:spacing w:val="6"/>
          <w:sz w:val="24"/>
          <w:szCs w:val="24"/>
        </w:rPr>
        <w:t xml:space="preserve"> </w:t>
      </w:r>
      <w:r w:rsidRPr="00C94C72">
        <w:rPr>
          <w:color w:val="231F20"/>
          <w:w w:val="87"/>
          <w:sz w:val="24"/>
          <w:szCs w:val="24"/>
        </w:rPr>
        <w:t>contained</w:t>
      </w:r>
      <w:r w:rsidRPr="00C94C72">
        <w:rPr>
          <w:color w:val="231F20"/>
          <w:spacing w:val="6"/>
          <w:sz w:val="24"/>
          <w:szCs w:val="24"/>
        </w:rPr>
        <w:t xml:space="preserve"> </w:t>
      </w:r>
      <w:r w:rsidRPr="00C94C72">
        <w:rPr>
          <w:color w:val="231F20"/>
          <w:spacing w:val="-1"/>
          <w:w w:val="88"/>
          <w:sz w:val="24"/>
          <w:szCs w:val="24"/>
        </w:rPr>
        <w:t>h</w:t>
      </w:r>
      <w:r w:rsidRPr="00C94C72">
        <w:rPr>
          <w:color w:val="231F20"/>
          <w:w w:val="85"/>
          <w:sz w:val="24"/>
          <w:szCs w:val="24"/>
        </w:rPr>
        <w:t>erein</w:t>
      </w:r>
      <w:r w:rsidRPr="00C94C72">
        <w:rPr>
          <w:color w:val="231F20"/>
          <w:spacing w:val="6"/>
          <w:sz w:val="24"/>
          <w:szCs w:val="24"/>
        </w:rPr>
        <w:t xml:space="preserve"> </w:t>
      </w:r>
      <w:r w:rsidRPr="00C94C72">
        <w:rPr>
          <w:color w:val="231F20"/>
          <w:w w:val="86"/>
          <w:sz w:val="24"/>
          <w:szCs w:val="24"/>
        </w:rPr>
        <w:t>to</w:t>
      </w:r>
      <w:r w:rsidRPr="00C94C72">
        <w:rPr>
          <w:color w:val="231F20"/>
          <w:spacing w:val="6"/>
          <w:sz w:val="24"/>
          <w:szCs w:val="24"/>
        </w:rPr>
        <w:t xml:space="preserve"> </w:t>
      </w:r>
      <w:r w:rsidRPr="00C94C72">
        <w:rPr>
          <w:color w:val="231F20"/>
          <w:w w:val="86"/>
          <w:sz w:val="24"/>
          <w:szCs w:val="24"/>
        </w:rPr>
        <w:t xml:space="preserve">become </w:t>
      </w:r>
      <w:r w:rsidRPr="00C94C72">
        <w:rPr>
          <w:color w:val="231F20"/>
          <w:w w:val="85"/>
          <w:sz w:val="24"/>
          <w:szCs w:val="24"/>
        </w:rPr>
        <w:t>incorrect</w:t>
      </w:r>
      <w:r w:rsidRPr="00C94C72">
        <w:rPr>
          <w:color w:val="231F20"/>
          <w:spacing w:val="6"/>
          <w:sz w:val="24"/>
          <w:szCs w:val="24"/>
        </w:rPr>
        <w:t xml:space="preserve"> </w:t>
      </w:r>
      <w:r w:rsidRPr="00C94C72">
        <w:rPr>
          <w:color w:val="231F20"/>
          <w:w w:val="84"/>
          <w:sz w:val="24"/>
          <w:szCs w:val="24"/>
        </w:rPr>
        <w:t>or</w:t>
      </w:r>
      <w:r w:rsidRPr="00C94C72">
        <w:rPr>
          <w:color w:val="231F20"/>
          <w:spacing w:val="6"/>
          <w:sz w:val="24"/>
          <w:szCs w:val="24"/>
        </w:rPr>
        <w:t xml:space="preserve"> </w:t>
      </w:r>
      <w:r w:rsidRPr="00C94C72">
        <w:rPr>
          <w:color w:val="231F20"/>
          <w:w w:val="86"/>
          <w:sz w:val="24"/>
          <w:szCs w:val="24"/>
        </w:rPr>
        <w:t>incomplete</w:t>
      </w:r>
      <w:r w:rsidRPr="00C94C72">
        <w:rPr>
          <w:color w:val="231F20"/>
          <w:spacing w:val="6"/>
          <w:sz w:val="24"/>
          <w:szCs w:val="24"/>
        </w:rPr>
        <w:t xml:space="preserve"> </w:t>
      </w:r>
      <w:r w:rsidRPr="00C94C72">
        <w:rPr>
          <w:color w:val="231F20"/>
          <w:w w:val="89"/>
          <w:sz w:val="24"/>
          <w:szCs w:val="24"/>
        </w:rPr>
        <w:t>and</w:t>
      </w:r>
      <w:r w:rsidRPr="00C94C72">
        <w:rPr>
          <w:color w:val="231F20"/>
          <w:spacing w:val="6"/>
          <w:sz w:val="24"/>
          <w:szCs w:val="24"/>
        </w:rPr>
        <w:t xml:space="preserve"> </w:t>
      </w:r>
      <w:r w:rsidRPr="00C94C72">
        <w:rPr>
          <w:color w:val="231F20"/>
          <w:w w:val="86"/>
          <w:sz w:val="24"/>
          <w:szCs w:val="24"/>
        </w:rPr>
        <w:t>to</w:t>
      </w:r>
      <w:r w:rsidRPr="00C94C72">
        <w:rPr>
          <w:color w:val="231F20"/>
          <w:spacing w:val="6"/>
          <w:sz w:val="24"/>
          <w:szCs w:val="24"/>
        </w:rPr>
        <w:t xml:space="preserve"> </w:t>
      </w:r>
      <w:r w:rsidRPr="00C94C72">
        <w:rPr>
          <w:color w:val="231F20"/>
          <w:w w:val="86"/>
          <w:sz w:val="24"/>
          <w:szCs w:val="24"/>
        </w:rPr>
        <w:t>provide</w:t>
      </w:r>
      <w:r w:rsidRPr="00C94C72">
        <w:rPr>
          <w:color w:val="231F20"/>
          <w:spacing w:val="6"/>
          <w:sz w:val="24"/>
          <w:szCs w:val="24"/>
        </w:rPr>
        <w:t xml:space="preserve"> </w:t>
      </w:r>
      <w:r w:rsidRPr="00C94C72">
        <w:rPr>
          <w:color w:val="231F20"/>
          <w:w w:val="90"/>
          <w:sz w:val="24"/>
          <w:szCs w:val="24"/>
        </w:rPr>
        <w:t>an</w:t>
      </w:r>
      <w:r w:rsidRPr="00C94C72">
        <w:rPr>
          <w:color w:val="231F20"/>
          <w:spacing w:val="6"/>
          <w:sz w:val="24"/>
          <w:szCs w:val="24"/>
        </w:rPr>
        <w:t xml:space="preserve"> </w:t>
      </w:r>
      <w:r w:rsidRPr="00C94C72">
        <w:rPr>
          <w:color w:val="231F20"/>
          <w:w w:val="87"/>
          <w:sz w:val="24"/>
          <w:szCs w:val="24"/>
        </w:rPr>
        <w:t>updated</w:t>
      </w:r>
      <w:r w:rsidRPr="00C94C72">
        <w:rPr>
          <w:color w:val="231F20"/>
          <w:spacing w:val="6"/>
          <w:sz w:val="24"/>
          <w:szCs w:val="24"/>
        </w:rPr>
        <w:t xml:space="preserve"> </w:t>
      </w:r>
      <w:r w:rsidRPr="00C94C72">
        <w:rPr>
          <w:color w:val="231F20"/>
          <w:w w:val="87"/>
          <w:sz w:val="24"/>
          <w:szCs w:val="24"/>
        </w:rPr>
        <w:t>declaration</w:t>
      </w:r>
      <w:r w:rsidRPr="00C94C72">
        <w:rPr>
          <w:color w:val="231F20"/>
          <w:spacing w:val="6"/>
          <w:sz w:val="24"/>
          <w:szCs w:val="24"/>
        </w:rPr>
        <w:t xml:space="preserve"> </w:t>
      </w:r>
      <w:r w:rsidRPr="00C94C72">
        <w:rPr>
          <w:color w:val="231F20"/>
          <w:w w:val="88"/>
          <w:sz w:val="24"/>
          <w:szCs w:val="24"/>
        </w:rPr>
        <w:t>within</w:t>
      </w:r>
      <w:r w:rsidRPr="00C94C72">
        <w:rPr>
          <w:color w:val="231F20"/>
          <w:spacing w:val="6"/>
          <w:sz w:val="24"/>
          <w:szCs w:val="24"/>
        </w:rPr>
        <w:t xml:space="preserve"> </w:t>
      </w:r>
      <w:r w:rsidRPr="00C94C72">
        <w:rPr>
          <w:color w:val="231F20"/>
          <w:w w:val="94"/>
          <w:sz w:val="24"/>
          <w:szCs w:val="24"/>
        </w:rPr>
        <w:t>30</w:t>
      </w:r>
      <w:r w:rsidRPr="00C94C72">
        <w:rPr>
          <w:color w:val="231F20"/>
          <w:spacing w:val="6"/>
          <w:sz w:val="24"/>
          <w:szCs w:val="24"/>
        </w:rPr>
        <w:t xml:space="preserve"> </w:t>
      </w:r>
      <w:r w:rsidRPr="00C94C72">
        <w:rPr>
          <w:color w:val="231F20"/>
          <w:w w:val="88"/>
          <w:sz w:val="24"/>
          <w:szCs w:val="24"/>
        </w:rPr>
        <w:t>days</w:t>
      </w:r>
      <w:r w:rsidRPr="00C94C72">
        <w:rPr>
          <w:color w:val="231F20"/>
          <w:spacing w:val="6"/>
          <w:sz w:val="24"/>
          <w:szCs w:val="24"/>
        </w:rPr>
        <w:t xml:space="preserve"> </w:t>
      </w:r>
      <w:r w:rsidRPr="00C94C72">
        <w:rPr>
          <w:color w:val="231F20"/>
          <w:w w:val="86"/>
          <w:sz w:val="24"/>
          <w:szCs w:val="24"/>
        </w:rPr>
        <w:t>of</w:t>
      </w:r>
      <w:r w:rsidRPr="00C94C72">
        <w:rPr>
          <w:color w:val="231F20"/>
          <w:spacing w:val="6"/>
          <w:sz w:val="24"/>
          <w:szCs w:val="24"/>
        </w:rPr>
        <w:t xml:space="preserve"> </w:t>
      </w:r>
      <w:r w:rsidRPr="00C94C72">
        <w:rPr>
          <w:color w:val="231F20"/>
          <w:w w:val="88"/>
          <w:sz w:val="24"/>
          <w:szCs w:val="24"/>
        </w:rPr>
        <w:t>such</w:t>
      </w:r>
      <w:r w:rsidRPr="00C94C72">
        <w:rPr>
          <w:color w:val="231F20"/>
          <w:spacing w:val="6"/>
          <w:sz w:val="24"/>
          <w:szCs w:val="24"/>
        </w:rPr>
        <w:t xml:space="preserve"> </w:t>
      </w:r>
      <w:r w:rsidRPr="00C94C72">
        <w:rPr>
          <w:color w:val="231F20"/>
          <w:w w:val="92"/>
          <w:sz w:val="24"/>
          <w:szCs w:val="24"/>
        </w:rPr>
        <w:t>a</w:t>
      </w:r>
      <w:r w:rsidRPr="00C94C72">
        <w:rPr>
          <w:color w:val="231F20"/>
          <w:spacing w:val="6"/>
          <w:sz w:val="24"/>
          <w:szCs w:val="24"/>
        </w:rPr>
        <w:t xml:space="preserve"> </w:t>
      </w:r>
      <w:r w:rsidRPr="00C94C72">
        <w:rPr>
          <w:color w:val="231F20"/>
          <w:w w:val="90"/>
          <w:sz w:val="24"/>
          <w:szCs w:val="24"/>
        </w:rPr>
        <w:t>change</w:t>
      </w:r>
      <w:r w:rsidRPr="00C94C72">
        <w:rPr>
          <w:color w:val="231F20"/>
          <w:spacing w:val="6"/>
          <w:sz w:val="24"/>
          <w:szCs w:val="24"/>
        </w:rPr>
        <w:t xml:space="preserve"> </w:t>
      </w:r>
      <w:r w:rsidRPr="00C94C72">
        <w:rPr>
          <w:color w:val="231F20"/>
          <w:w w:val="88"/>
          <w:sz w:val="24"/>
          <w:szCs w:val="24"/>
        </w:rPr>
        <w:t>in</w:t>
      </w:r>
      <w:r w:rsidRPr="00C94C72">
        <w:rPr>
          <w:color w:val="231F20"/>
          <w:spacing w:val="6"/>
          <w:sz w:val="24"/>
          <w:szCs w:val="24"/>
        </w:rPr>
        <w:t xml:space="preserve"> </w:t>
      </w:r>
      <w:r w:rsidRPr="00C94C72">
        <w:rPr>
          <w:color w:val="231F20"/>
          <w:w w:val="87"/>
          <w:sz w:val="24"/>
          <w:szCs w:val="24"/>
        </w:rPr>
        <w:t>circumstances.</w:t>
      </w:r>
    </w:p>
    <w:p w:rsidR="003364FC" w:rsidRPr="00C94C72" w:rsidRDefault="003364FC" w:rsidP="003364FC">
      <w:pPr>
        <w:widowControl w:val="0"/>
        <w:numPr>
          <w:ilvl w:val="0"/>
          <w:numId w:val="3"/>
        </w:numPr>
        <w:tabs>
          <w:tab w:val="left" w:pos="721"/>
        </w:tabs>
        <w:spacing w:before="84" w:after="0"/>
        <w:rPr>
          <w:rFonts w:eastAsia="Calibri" w:cs="Calibri"/>
          <w:sz w:val="24"/>
          <w:szCs w:val="24"/>
        </w:rPr>
      </w:pPr>
      <w:r w:rsidRPr="00C94C72">
        <w:rPr>
          <w:color w:val="231F20"/>
          <w:w w:val="88"/>
          <w:sz w:val="24"/>
          <w:szCs w:val="24"/>
        </w:rPr>
        <w:t>I</w:t>
      </w:r>
      <w:r w:rsidRPr="00C94C72">
        <w:rPr>
          <w:color w:val="231F20"/>
          <w:spacing w:val="6"/>
          <w:sz w:val="24"/>
          <w:szCs w:val="24"/>
        </w:rPr>
        <w:t xml:space="preserve"> </w:t>
      </w:r>
      <w:r w:rsidRPr="00C94C72">
        <w:rPr>
          <w:color w:val="231F20"/>
          <w:w w:val="88"/>
          <w:sz w:val="24"/>
          <w:szCs w:val="24"/>
        </w:rPr>
        <w:t>am</w:t>
      </w:r>
      <w:r w:rsidRPr="00C94C72">
        <w:rPr>
          <w:color w:val="231F20"/>
          <w:spacing w:val="6"/>
          <w:sz w:val="24"/>
          <w:szCs w:val="24"/>
        </w:rPr>
        <w:t xml:space="preserve"> </w:t>
      </w:r>
      <w:r w:rsidRPr="00C94C72">
        <w:rPr>
          <w:color w:val="231F20"/>
          <w:w w:val="88"/>
          <w:sz w:val="24"/>
          <w:szCs w:val="24"/>
        </w:rPr>
        <w:t>aware</w:t>
      </w:r>
      <w:r w:rsidRPr="00C94C72">
        <w:rPr>
          <w:color w:val="231F20"/>
          <w:spacing w:val="6"/>
          <w:sz w:val="24"/>
          <w:szCs w:val="24"/>
        </w:rPr>
        <w:t xml:space="preserve"> </w:t>
      </w:r>
      <w:r w:rsidRPr="00C94C72">
        <w:rPr>
          <w:color w:val="231F20"/>
          <w:w w:val="87"/>
          <w:sz w:val="24"/>
          <w:szCs w:val="24"/>
        </w:rPr>
        <w:t>that</w:t>
      </w:r>
      <w:r w:rsidRPr="00C94C72">
        <w:rPr>
          <w:color w:val="231F20"/>
          <w:spacing w:val="6"/>
          <w:sz w:val="24"/>
          <w:szCs w:val="24"/>
        </w:rPr>
        <w:t xml:space="preserve"> </w:t>
      </w:r>
      <w:r w:rsidRPr="00C94C72">
        <w:rPr>
          <w:color w:val="231F20"/>
          <w:w w:val="88"/>
          <w:sz w:val="24"/>
          <w:szCs w:val="24"/>
        </w:rPr>
        <w:t>in</w:t>
      </w:r>
      <w:r w:rsidRPr="00C94C72">
        <w:rPr>
          <w:color w:val="231F20"/>
          <w:spacing w:val="6"/>
          <w:sz w:val="24"/>
          <w:szCs w:val="24"/>
        </w:rPr>
        <w:t xml:space="preserve"> </w:t>
      </w:r>
      <w:r w:rsidRPr="00C94C72">
        <w:rPr>
          <w:color w:val="231F20"/>
          <w:w w:val="86"/>
          <w:sz w:val="24"/>
          <w:szCs w:val="24"/>
        </w:rPr>
        <w:t>certain</w:t>
      </w:r>
      <w:r w:rsidRPr="00C94C72">
        <w:rPr>
          <w:color w:val="231F20"/>
          <w:spacing w:val="6"/>
          <w:sz w:val="24"/>
          <w:szCs w:val="24"/>
        </w:rPr>
        <w:t xml:space="preserve"> </w:t>
      </w:r>
      <w:r w:rsidRPr="00C94C72">
        <w:rPr>
          <w:color w:val="231F20"/>
          <w:w w:val="86"/>
          <w:sz w:val="24"/>
          <w:szCs w:val="24"/>
        </w:rPr>
        <w:t>circumstances First Equity Limited may be obliged to share</w:t>
      </w:r>
      <w:r w:rsidRPr="00C94C72">
        <w:rPr>
          <w:color w:val="231F20"/>
          <w:spacing w:val="6"/>
          <w:sz w:val="24"/>
          <w:szCs w:val="24"/>
        </w:rPr>
        <w:t xml:space="preserve"> </w:t>
      </w:r>
      <w:r w:rsidRPr="00C94C72">
        <w:rPr>
          <w:color w:val="231F20"/>
          <w:w w:val="87"/>
          <w:sz w:val="24"/>
          <w:szCs w:val="24"/>
        </w:rPr>
        <w:t>this</w:t>
      </w:r>
      <w:r w:rsidRPr="00C94C72">
        <w:rPr>
          <w:color w:val="231F20"/>
          <w:spacing w:val="6"/>
          <w:sz w:val="24"/>
          <w:szCs w:val="24"/>
        </w:rPr>
        <w:t xml:space="preserve"> </w:t>
      </w:r>
      <w:r w:rsidRPr="00C94C72">
        <w:rPr>
          <w:color w:val="231F20"/>
          <w:w w:val="87"/>
          <w:sz w:val="24"/>
          <w:szCs w:val="24"/>
        </w:rPr>
        <w:t>information</w:t>
      </w:r>
      <w:r w:rsidRPr="00C94C72">
        <w:rPr>
          <w:color w:val="231F20"/>
          <w:spacing w:val="6"/>
          <w:sz w:val="24"/>
          <w:szCs w:val="24"/>
        </w:rPr>
        <w:t xml:space="preserve"> </w:t>
      </w:r>
      <w:r w:rsidRPr="00C94C72">
        <w:rPr>
          <w:color w:val="231F20"/>
          <w:w w:val="88"/>
          <w:sz w:val="24"/>
          <w:szCs w:val="24"/>
        </w:rPr>
        <w:t>with</w:t>
      </w:r>
      <w:r w:rsidRPr="00C94C72">
        <w:rPr>
          <w:color w:val="231F20"/>
          <w:spacing w:val="6"/>
          <w:sz w:val="24"/>
          <w:szCs w:val="24"/>
        </w:rPr>
        <w:t xml:space="preserve"> </w:t>
      </w:r>
      <w:r w:rsidRPr="00C94C72">
        <w:rPr>
          <w:color w:val="231F20"/>
          <w:w w:val="92"/>
          <w:sz w:val="24"/>
          <w:szCs w:val="24"/>
        </w:rPr>
        <w:t>UK</w:t>
      </w:r>
      <w:r w:rsidRPr="00C94C72">
        <w:rPr>
          <w:color w:val="231F20"/>
          <w:spacing w:val="6"/>
          <w:sz w:val="24"/>
          <w:szCs w:val="24"/>
        </w:rPr>
        <w:t xml:space="preserve"> </w:t>
      </w:r>
      <w:r w:rsidRPr="00C94C72">
        <w:rPr>
          <w:color w:val="231F20"/>
          <w:w w:val="89"/>
          <w:sz w:val="24"/>
          <w:szCs w:val="24"/>
        </w:rPr>
        <w:t>tax</w:t>
      </w:r>
      <w:r w:rsidRPr="00C94C72">
        <w:rPr>
          <w:color w:val="231F20"/>
          <w:spacing w:val="6"/>
          <w:sz w:val="24"/>
          <w:szCs w:val="24"/>
        </w:rPr>
        <w:t xml:space="preserve"> </w:t>
      </w:r>
      <w:r w:rsidRPr="00C94C72">
        <w:rPr>
          <w:color w:val="231F20"/>
          <w:w w:val="87"/>
          <w:sz w:val="24"/>
          <w:szCs w:val="24"/>
        </w:rPr>
        <w:t>authorit</w:t>
      </w:r>
      <w:r w:rsidRPr="00C94C72">
        <w:rPr>
          <w:color w:val="231F20"/>
          <w:spacing w:val="-1"/>
          <w:w w:val="87"/>
          <w:sz w:val="24"/>
          <w:szCs w:val="24"/>
        </w:rPr>
        <w:t>i</w:t>
      </w:r>
      <w:r w:rsidRPr="00C94C72">
        <w:rPr>
          <w:color w:val="231F20"/>
          <w:w w:val="89"/>
          <w:sz w:val="24"/>
          <w:szCs w:val="24"/>
        </w:rPr>
        <w:t>es</w:t>
      </w:r>
      <w:r w:rsidRPr="00C94C72">
        <w:rPr>
          <w:color w:val="231F20"/>
          <w:spacing w:val="6"/>
          <w:sz w:val="24"/>
          <w:szCs w:val="24"/>
        </w:rPr>
        <w:t xml:space="preserve"> </w:t>
      </w:r>
      <w:r w:rsidRPr="00C94C72">
        <w:rPr>
          <w:color w:val="231F20"/>
          <w:w w:val="89"/>
          <w:sz w:val="24"/>
          <w:szCs w:val="24"/>
        </w:rPr>
        <w:t>who</w:t>
      </w:r>
      <w:r w:rsidRPr="00C94C72">
        <w:rPr>
          <w:color w:val="231F20"/>
          <w:spacing w:val="6"/>
          <w:sz w:val="24"/>
          <w:szCs w:val="24"/>
        </w:rPr>
        <w:t xml:space="preserve"> </w:t>
      </w:r>
      <w:r w:rsidRPr="00C94C72">
        <w:rPr>
          <w:color w:val="231F20"/>
          <w:w w:val="86"/>
          <w:sz w:val="24"/>
          <w:szCs w:val="24"/>
        </w:rPr>
        <w:t>may</w:t>
      </w:r>
      <w:r w:rsidRPr="00C94C72">
        <w:rPr>
          <w:color w:val="231F20"/>
          <w:spacing w:val="6"/>
          <w:sz w:val="24"/>
          <w:szCs w:val="24"/>
        </w:rPr>
        <w:t xml:space="preserve"> </w:t>
      </w:r>
      <w:r w:rsidRPr="00C94C72">
        <w:rPr>
          <w:color w:val="231F20"/>
          <w:w w:val="90"/>
          <w:sz w:val="24"/>
          <w:szCs w:val="24"/>
        </w:rPr>
        <w:t>pass</w:t>
      </w:r>
      <w:r w:rsidRPr="00C94C72">
        <w:rPr>
          <w:color w:val="231F20"/>
          <w:spacing w:val="6"/>
          <w:sz w:val="24"/>
          <w:szCs w:val="24"/>
        </w:rPr>
        <w:t xml:space="preserve"> </w:t>
      </w:r>
      <w:r w:rsidRPr="00C94C72">
        <w:rPr>
          <w:color w:val="231F20"/>
          <w:w w:val="85"/>
          <w:sz w:val="24"/>
          <w:szCs w:val="24"/>
        </w:rPr>
        <w:t xml:space="preserve">it </w:t>
      </w:r>
      <w:r w:rsidRPr="00C94C72">
        <w:rPr>
          <w:color w:val="231F20"/>
          <w:w w:val="88"/>
          <w:sz w:val="24"/>
          <w:szCs w:val="24"/>
        </w:rPr>
        <w:t>on</w:t>
      </w:r>
      <w:r w:rsidRPr="00C94C72">
        <w:rPr>
          <w:color w:val="231F20"/>
          <w:spacing w:val="6"/>
          <w:sz w:val="24"/>
          <w:szCs w:val="24"/>
        </w:rPr>
        <w:t xml:space="preserve"> </w:t>
      </w:r>
      <w:r w:rsidRPr="00C94C72">
        <w:rPr>
          <w:color w:val="231F20"/>
          <w:w w:val="86"/>
          <w:sz w:val="24"/>
          <w:szCs w:val="24"/>
        </w:rPr>
        <w:t>to</w:t>
      </w:r>
      <w:r w:rsidRPr="00C94C72">
        <w:rPr>
          <w:color w:val="231F20"/>
          <w:spacing w:val="6"/>
          <w:sz w:val="24"/>
          <w:szCs w:val="24"/>
        </w:rPr>
        <w:t xml:space="preserve"> </w:t>
      </w:r>
      <w:r w:rsidRPr="00C94C72">
        <w:rPr>
          <w:color w:val="231F20"/>
          <w:w w:val="85"/>
          <w:sz w:val="24"/>
          <w:szCs w:val="24"/>
        </w:rPr>
        <w:t>other</w:t>
      </w:r>
      <w:r w:rsidRPr="00C94C72">
        <w:rPr>
          <w:color w:val="231F20"/>
          <w:spacing w:val="6"/>
          <w:sz w:val="24"/>
          <w:szCs w:val="24"/>
        </w:rPr>
        <w:t xml:space="preserve"> </w:t>
      </w:r>
      <w:r w:rsidRPr="00C94C72">
        <w:rPr>
          <w:color w:val="231F20"/>
          <w:w w:val="89"/>
          <w:sz w:val="24"/>
          <w:szCs w:val="24"/>
        </w:rPr>
        <w:t>tax</w:t>
      </w:r>
      <w:r w:rsidRPr="00C94C72">
        <w:rPr>
          <w:color w:val="231F20"/>
          <w:spacing w:val="6"/>
          <w:sz w:val="24"/>
          <w:szCs w:val="24"/>
        </w:rPr>
        <w:t xml:space="preserve"> </w:t>
      </w:r>
      <w:r w:rsidRPr="00C94C72">
        <w:rPr>
          <w:color w:val="231F20"/>
          <w:w w:val="87"/>
          <w:sz w:val="24"/>
          <w:szCs w:val="24"/>
        </w:rPr>
        <w:t>authorities.</w:t>
      </w:r>
    </w:p>
    <w:p w:rsidR="003364FC" w:rsidRPr="00C94C72" w:rsidRDefault="003364FC" w:rsidP="003364FC">
      <w:pPr>
        <w:widowControl w:val="0"/>
        <w:numPr>
          <w:ilvl w:val="0"/>
          <w:numId w:val="3"/>
        </w:numPr>
        <w:tabs>
          <w:tab w:val="left" w:pos="721"/>
        </w:tabs>
        <w:spacing w:before="84" w:after="0" w:line="210" w:lineRule="exact"/>
        <w:rPr>
          <w:rFonts w:eastAsia="Calibri" w:cs="Calibri"/>
          <w:sz w:val="24"/>
          <w:szCs w:val="24"/>
        </w:rPr>
      </w:pPr>
      <w:r w:rsidRPr="00C94C72">
        <w:rPr>
          <w:color w:val="231F20"/>
          <w:w w:val="88"/>
          <w:sz w:val="24"/>
          <w:szCs w:val="24"/>
        </w:rPr>
        <w:t>I</w:t>
      </w:r>
      <w:r w:rsidRPr="00C94C72">
        <w:rPr>
          <w:color w:val="231F20"/>
          <w:spacing w:val="6"/>
          <w:sz w:val="24"/>
          <w:szCs w:val="24"/>
        </w:rPr>
        <w:t xml:space="preserve"> </w:t>
      </w:r>
      <w:r w:rsidRPr="00C94C72">
        <w:rPr>
          <w:color w:val="231F20"/>
          <w:w w:val="87"/>
          <w:sz w:val="24"/>
          <w:szCs w:val="24"/>
        </w:rPr>
        <w:t>declare</w:t>
      </w:r>
      <w:r w:rsidRPr="00C94C72">
        <w:rPr>
          <w:color w:val="231F20"/>
          <w:spacing w:val="6"/>
          <w:sz w:val="24"/>
          <w:szCs w:val="24"/>
        </w:rPr>
        <w:t xml:space="preserve"> </w:t>
      </w:r>
      <w:r w:rsidRPr="00C94C72">
        <w:rPr>
          <w:color w:val="231F20"/>
          <w:w w:val="87"/>
          <w:sz w:val="24"/>
          <w:szCs w:val="24"/>
        </w:rPr>
        <w:t>that</w:t>
      </w:r>
      <w:r w:rsidRPr="00C94C72">
        <w:rPr>
          <w:color w:val="231F20"/>
          <w:spacing w:val="6"/>
          <w:sz w:val="24"/>
          <w:szCs w:val="24"/>
        </w:rPr>
        <w:t xml:space="preserve"> </w:t>
      </w:r>
      <w:r w:rsidRPr="00C94C72">
        <w:rPr>
          <w:color w:val="231F20"/>
          <w:w w:val="85"/>
          <w:sz w:val="24"/>
          <w:szCs w:val="24"/>
        </w:rPr>
        <w:t>the</w:t>
      </w:r>
      <w:r w:rsidRPr="00C94C72">
        <w:rPr>
          <w:color w:val="231F20"/>
          <w:spacing w:val="6"/>
          <w:sz w:val="24"/>
          <w:szCs w:val="24"/>
        </w:rPr>
        <w:t xml:space="preserve"> </w:t>
      </w:r>
      <w:r w:rsidRPr="00C94C72">
        <w:rPr>
          <w:color w:val="231F20"/>
          <w:w w:val="87"/>
          <w:sz w:val="24"/>
          <w:szCs w:val="24"/>
        </w:rPr>
        <w:t>information</w:t>
      </w:r>
      <w:r w:rsidRPr="00C94C72">
        <w:rPr>
          <w:color w:val="231F20"/>
          <w:spacing w:val="6"/>
          <w:sz w:val="24"/>
          <w:szCs w:val="24"/>
        </w:rPr>
        <w:t xml:space="preserve"> </w:t>
      </w:r>
      <w:r w:rsidRPr="00C94C72">
        <w:rPr>
          <w:color w:val="231F20"/>
          <w:w w:val="86"/>
          <w:sz w:val="24"/>
          <w:szCs w:val="24"/>
        </w:rPr>
        <w:t>provided</w:t>
      </w:r>
      <w:r w:rsidRPr="00C94C72">
        <w:rPr>
          <w:color w:val="231F20"/>
          <w:spacing w:val="6"/>
          <w:sz w:val="24"/>
          <w:szCs w:val="24"/>
        </w:rPr>
        <w:t xml:space="preserve"> </w:t>
      </w:r>
      <w:r w:rsidRPr="00C94C72">
        <w:rPr>
          <w:color w:val="231F20"/>
          <w:w w:val="88"/>
          <w:sz w:val="24"/>
          <w:szCs w:val="24"/>
        </w:rPr>
        <w:t>in</w:t>
      </w:r>
      <w:r w:rsidRPr="00C94C72">
        <w:rPr>
          <w:color w:val="231F20"/>
          <w:spacing w:val="6"/>
          <w:sz w:val="24"/>
          <w:szCs w:val="24"/>
        </w:rPr>
        <w:t xml:space="preserve"> </w:t>
      </w:r>
      <w:r w:rsidRPr="00C94C72">
        <w:rPr>
          <w:color w:val="231F20"/>
          <w:w w:val="87"/>
          <w:sz w:val="24"/>
          <w:szCs w:val="24"/>
        </w:rPr>
        <w:t>this</w:t>
      </w:r>
      <w:r w:rsidRPr="00C94C72">
        <w:rPr>
          <w:color w:val="231F20"/>
          <w:spacing w:val="6"/>
          <w:sz w:val="24"/>
          <w:szCs w:val="24"/>
        </w:rPr>
        <w:t xml:space="preserve"> </w:t>
      </w:r>
      <w:r w:rsidRPr="00C94C72">
        <w:rPr>
          <w:color w:val="231F20"/>
          <w:w w:val="85"/>
          <w:sz w:val="24"/>
          <w:szCs w:val="24"/>
        </w:rPr>
        <w:t>form</w:t>
      </w:r>
      <w:r w:rsidRPr="00C94C72">
        <w:rPr>
          <w:color w:val="231F20"/>
          <w:spacing w:val="6"/>
          <w:sz w:val="24"/>
          <w:szCs w:val="24"/>
        </w:rPr>
        <w:t xml:space="preserve"> </w:t>
      </w:r>
      <w:r w:rsidRPr="00C94C72">
        <w:rPr>
          <w:color w:val="231F20"/>
          <w:w w:val="91"/>
          <w:sz w:val="24"/>
          <w:szCs w:val="24"/>
        </w:rPr>
        <w:t>is,</w:t>
      </w:r>
      <w:r w:rsidRPr="00C94C72">
        <w:rPr>
          <w:color w:val="231F20"/>
          <w:spacing w:val="6"/>
          <w:sz w:val="24"/>
          <w:szCs w:val="24"/>
        </w:rPr>
        <w:t xml:space="preserve"> </w:t>
      </w:r>
      <w:r w:rsidRPr="00C94C72">
        <w:rPr>
          <w:color w:val="231F20"/>
          <w:w w:val="86"/>
          <w:sz w:val="24"/>
          <w:szCs w:val="24"/>
        </w:rPr>
        <w:t>to</w:t>
      </w:r>
      <w:r w:rsidRPr="00C94C72">
        <w:rPr>
          <w:color w:val="231F20"/>
          <w:spacing w:val="6"/>
          <w:sz w:val="24"/>
          <w:szCs w:val="24"/>
        </w:rPr>
        <w:t xml:space="preserve"> </w:t>
      </w:r>
      <w:r w:rsidRPr="00C94C72">
        <w:rPr>
          <w:color w:val="231F20"/>
          <w:w w:val="85"/>
          <w:sz w:val="24"/>
          <w:szCs w:val="24"/>
        </w:rPr>
        <w:t>the</w:t>
      </w:r>
      <w:r w:rsidRPr="00C94C72">
        <w:rPr>
          <w:color w:val="231F20"/>
          <w:spacing w:val="6"/>
          <w:sz w:val="24"/>
          <w:szCs w:val="24"/>
        </w:rPr>
        <w:t xml:space="preserve"> </w:t>
      </w:r>
      <w:r w:rsidRPr="00C94C72">
        <w:rPr>
          <w:color w:val="231F20"/>
          <w:w w:val="86"/>
          <w:sz w:val="24"/>
          <w:szCs w:val="24"/>
        </w:rPr>
        <w:t>best</w:t>
      </w:r>
      <w:r w:rsidRPr="00C94C72">
        <w:rPr>
          <w:color w:val="231F20"/>
          <w:spacing w:val="6"/>
          <w:sz w:val="24"/>
          <w:szCs w:val="24"/>
        </w:rPr>
        <w:t xml:space="preserve"> </w:t>
      </w:r>
      <w:r w:rsidRPr="00C94C72">
        <w:rPr>
          <w:color w:val="231F20"/>
          <w:w w:val="86"/>
          <w:sz w:val="24"/>
          <w:szCs w:val="24"/>
        </w:rPr>
        <w:t>of</w:t>
      </w:r>
      <w:r w:rsidRPr="00C94C72">
        <w:rPr>
          <w:color w:val="231F20"/>
          <w:spacing w:val="6"/>
          <w:sz w:val="24"/>
          <w:szCs w:val="24"/>
        </w:rPr>
        <w:t xml:space="preserve"> </w:t>
      </w:r>
      <w:r w:rsidRPr="00C94C72">
        <w:rPr>
          <w:color w:val="231F20"/>
          <w:w w:val="84"/>
          <w:sz w:val="24"/>
          <w:szCs w:val="24"/>
        </w:rPr>
        <w:t>my</w:t>
      </w:r>
      <w:r w:rsidRPr="00C94C72">
        <w:rPr>
          <w:color w:val="231F20"/>
          <w:spacing w:val="6"/>
          <w:sz w:val="24"/>
          <w:szCs w:val="24"/>
        </w:rPr>
        <w:t xml:space="preserve"> </w:t>
      </w:r>
      <w:r w:rsidRPr="00C94C72">
        <w:rPr>
          <w:color w:val="231F20"/>
          <w:w w:val="89"/>
          <w:sz w:val="24"/>
          <w:szCs w:val="24"/>
        </w:rPr>
        <w:t>knowledge</w:t>
      </w:r>
      <w:r w:rsidRPr="00C94C72">
        <w:rPr>
          <w:color w:val="231F20"/>
          <w:spacing w:val="6"/>
          <w:sz w:val="24"/>
          <w:szCs w:val="24"/>
        </w:rPr>
        <w:t xml:space="preserve"> </w:t>
      </w:r>
      <w:r w:rsidRPr="00C94C72">
        <w:rPr>
          <w:color w:val="231F20"/>
          <w:w w:val="89"/>
          <w:sz w:val="24"/>
          <w:szCs w:val="24"/>
        </w:rPr>
        <w:t>and</w:t>
      </w:r>
      <w:r w:rsidRPr="00C94C72">
        <w:rPr>
          <w:color w:val="231F20"/>
          <w:spacing w:val="6"/>
          <w:sz w:val="24"/>
          <w:szCs w:val="24"/>
        </w:rPr>
        <w:t xml:space="preserve"> </w:t>
      </w:r>
      <w:r w:rsidRPr="00C94C72">
        <w:rPr>
          <w:color w:val="231F20"/>
          <w:w w:val="87"/>
          <w:sz w:val="24"/>
          <w:szCs w:val="24"/>
        </w:rPr>
        <w:t>belief,</w:t>
      </w:r>
      <w:r w:rsidRPr="00C94C72">
        <w:rPr>
          <w:color w:val="231F20"/>
          <w:spacing w:val="6"/>
          <w:sz w:val="24"/>
          <w:szCs w:val="24"/>
        </w:rPr>
        <w:t xml:space="preserve"> </w:t>
      </w:r>
      <w:r w:rsidRPr="00C94C72">
        <w:rPr>
          <w:color w:val="231F20"/>
          <w:w w:val="87"/>
          <w:sz w:val="24"/>
          <w:szCs w:val="24"/>
        </w:rPr>
        <w:t>accurate</w:t>
      </w:r>
      <w:r w:rsidRPr="00C94C72">
        <w:rPr>
          <w:color w:val="231F20"/>
          <w:spacing w:val="6"/>
          <w:sz w:val="24"/>
          <w:szCs w:val="24"/>
        </w:rPr>
        <w:t xml:space="preserve"> </w:t>
      </w:r>
      <w:r w:rsidRPr="00C94C72">
        <w:rPr>
          <w:color w:val="231F20"/>
          <w:w w:val="89"/>
          <w:sz w:val="24"/>
          <w:szCs w:val="24"/>
        </w:rPr>
        <w:t>and</w:t>
      </w:r>
      <w:r w:rsidRPr="00C94C72">
        <w:rPr>
          <w:color w:val="231F20"/>
          <w:spacing w:val="6"/>
          <w:sz w:val="24"/>
          <w:szCs w:val="24"/>
        </w:rPr>
        <w:t xml:space="preserve"> </w:t>
      </w:r>
      <w:r w:rsidRPr="00C94C72">
        <w:rPr>
          <w:color w:val="231F20"/>
          <w:w w:val="87"/>
          <w:sz w:val="24"/>
          <w:szCs w:val="24"/>
        </w:rPr>
        <w:t>complete.</w:t>
      </w:r>
    </w:p>
    <w:p w:rsidR="003364FC" w:rsidRPr="00473E60" w:rsidRDefault="003364FC" w:rsidP="003364FC">
      <w:pPr>
        <w:widowControl w:val="0"/>
        <w:tabs>
          <w:tab w:val="left" w:pos="721"/>
        </w:tabs>
        <w:spacing w:before="84" w:after="0" w:line="210" w:lineRule="exact"/>
        <w:ind w:left="720"/>
        <w:rPr>
          <w:rFonts w:eastAsia="Calibri" w:cs="Calibri"/>
          <w:sz w:val="18"/>
          <w:szCs w:val="18"/>
        </w:rPr>
      </w:pPr>
    </w:p>
    <w:p w:rsidR="003364FC" w:rsidRDefault="003364FC" w:rsidP="003364FC">
      <w:pPr>
        <w:widowControl w:val="0"/>
        <w:tabs>
          <w:tab w:val="left" w:pos="721"/>
        </w:tabs>
        <w:spacing w:before="84" w:after="0" w:line="210" w:lineRule="exact"/>
        <w:ind w:left="720" w:hanging="578"/>
        <w:rPr>
          <w:rFonts w:eastAsia="Calibri" w:cs="Calibri"/>
          <w:sz w:val="18"/>
          <w:szCs w:val="18"/>
        </w:rPr>
      </w:pPr>
      <w:r>
        <w:rPr>
          <w:noProof/>
          <w:lang w:eastAsia="en-GB"/>
        </w:rPr>
        <mc:AlternateContent>
          <mc:Choice Requires="wps">
            <w:drawing>
              <wp:anchor distT="0" distB="0" distL="114300" distR="114300" simplePos="0" relativeHeight="251679744" behindDoc="0" locked="0" layoutInCell="1" allowOverlap="1" wp14:anchorId="1CEE1554" wp14:editId="74B4F361">
                <wp:simplePos x="0" y="0"/>
                <wp:positionH relativeFrom="column">
                  <wp:posOffset>874395</wp:posOffset>
                </wp:positionH>
                <wp:positionV relativeFrom="paragraph">
                  <wp:posOffset>81915</wp:posOffset>
                </wp:positionV>
                <wp:extent cx="5304790" cy="371475"/>
                <wp:effectExtent l="0" t="0" r="10160" b="28575"/>
                <wp:wrapNone/>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4790" cy="371475"/>
                        </a:xfrm>
                        <a:custGeom>
                          <a:avLst/>
                          <a:gdLst>
                            <a:gd name="T0" fmla="+- 0 9639 1285"/>
                            <a:gd name="T1" fmla="*/ T0 w 8354"/>
                            <a:gd name="T2" fmla="+- 0 2412 2412"/>
                            <a:gd name="T3" fmla="*/ 2412 h 302"/>
                            <a:gd name="T4" fmla="+- 0 1285 1285"/>
                            <a:gd name="T5" fmla="*/ T4 w 8354"/>
                            <a:gd name="T6" fmla="+- 0 2412 2412"/>
                            <a:gd name="T7" fmla="*/ 2412 h 302"/>
                            <a:gd name="T8" fmla="+- 0 1285 1285"/>
                            <a:gd name="T9" fmla="*/ T8 w 8354"/>
                            <a:gd name="T10" fmla="+- 0 2714 2412"/>
                            <a:gd name="T11" fmla="*/ 2714 h 302"/>
                            <a:gd name="T12" fmla="+- 0 9639 1285"/>
                            <a:gd name="T13" fmla="*/ T12 w 8354"/>
                            <a:gd name="T14" fmla="+- 0 2714 2412"/>
                            <a:gd name="T15" fmla="*/ 2714 h 302"/>
                            <a:gd name="T16" fmla="+- 0 9639 1285"/>
                            <a:gd name="T17" fmla="*/ T16 w 8354"/>
                            <a:gd name="T18" fmla="+- 0 2412 2412"/>
                            <a:gd name="T19" fmla="*/ 2412 h 302"/>
                          </a:gdLst>
                          <a:ahLst/>
                          <a:cxnLst>
                            <a:cxn ang="0">
                              <a:pos x="T1" y="T3"/>
                            </a:cxn>
                            <a:cxn ang="0">
                              <a:pos x="T5" y="T7"/>
                            </a:cxn>
                            <a:cxn ang="0">
                              <a:pos x="T9" y="T11"/>
                            </a:cxn>
                            <a:cxn ang="0">
                              <a:pos x="T13" y="T15"/>
                            </a:cxn>
                            <a:cxn ang="0">
                              <a:pos x="T17" y="T19"/>
                            </a:cxn>
                          </a:cxnLst>
                          <a:rect l="0" t="0" r="r" b="b"/>
                          <a:pathLst>
                            <a:path w="8354" h="302">
                              <a:moveTo>
                                <a:pt x="8354" y="0"/>
                              </a:moveTo>
                              <a:lnTo>
                                <a:pt x="0" y="0"/>
                              </a:lnTo>
                              <a:lnTo>
                                <a:pt x="0" y="302"/>
                              </a:lnTo>
                              <a:lnTo>
                                <a:pt x="8354" y="302"/>
                              </a:lnTo>
                              <a:lnTo>
                                <a:pt x="8354"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90C273C" id="Freeform 19" o:spid="_x0000_s1026" style="position:absolute;margin-left:68.85pt;margin-top:6.45pt;width:417.7pt;height:2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35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" path="m8354,l,,,302r8354,l8354,xe" filled="f" strokecolor="#231f20" strokeweight=".5pt">
                <v:path arrowok="t" o:connecttype="custom" o:connectlocs="5304790,2966880;0,2966880;0,3338355;5304790,3338355;5304790,2966880" o:connectangles="0,0,0,0,0"/>
              </v:shape>
            </w:pict>
          </mc:Fallback>
        </mc:AlternateContent>
      </w:r>
      <w:r>
        <w:rPr>
          <w:rFonts w:eastAsia="Calibri" w:cs="Calibri"/>
          <w:sz w:val="18"/>
          <w:szCs w:val="18"/>
        </w:rPr>
        <w:t>Print Name</w:t>
      </w:r>
    </w:p>
    <w:p w:rsidR="003364FC" w:rsidRDefault="000D6A08" w:rsidP="000D6A08">
      <w:pPr>
        <w:widowControl w:val="0"/>
        <w:tabs>
          <w:tab w:val="left" w:pos="993"/>
          <w:tab w:val="left" w:pos="4365"/>
        </w:tabs>
        <w:spacing w:before="84" w:after="0" w:line="210" w:lineRule="exact"/>
        <w:ind w:left="720" w:firstLine="840"/>
        <w:rPr>
          <w:rFonts w:eastAsia="Calibri" w:cs="Calibri"/>
          <w:sz w:val="18"/>
          <w:szCs w:val="18"/>
        </w:rPr>
      </w:pPr>
      <w:r w:rsidRPr="00DA2C58">
        <w:rPr>
          <w:sz w:val="18"/>
          <w:szCs w:val="18"/>
        </w:rPr>
        <w:fldChar w:fldCharType="begin">
          <w:ffData>
            <w:name w:val="Text15"/>
            <w:enabled/>
            <w:calcOnExit w:val="0"/>
            <w:textInput/>
          </w:ffData>
        </w:fldChar>
      </w:r>
      <w:r w:rsidRPr="00DA2C58">
        <w:rPr>
          <w:sz w:val="18"/>
          <w:szCs w:val="18"/>
        </w:rPr>
        <w:instrText xml:space="preserve"> FORMTEXT </w:instrText>
      </w:r>
      <w:r w:rsidRPr="00DA2C58">
        <w:rPr>
          <w:sz w:val="18"/>
          <w:szCs w:val="18"/>
        </w:rPr>
      </w:r>
      <w:r w:rsidRPr="00DA2C58">
        <w:rPr>
          <w:sz w:val="18"/>
          <w:szCs w:val="18"/>
        </w:rPr>
        <w:fldChar w:fldCharType="separate"/>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noProof/>
          <w:sz w:val="18"/>
          <w:szCs w:val="18"/>
        </w:rPr>
        <w:t> </w:t>
      </w:r>
      <w:r w:rsidRPr="00DA2C58">
        <w:rPr>
          <w:sz w:val="18"/>
          <w:szCs w:val="18"/>
        </w:rPr>
        <w:fldChar w:fldCharType="end"/>
      </w:r>
    </w:p>
    <w:p w:rsidR="003364FC" w:rsidRDefault="003364FC" w:rsidP="003364FC">
      <w:pPr>
        <w:widowControl w:val="0"/>
        <w:tabs>
          <w:tab w:val="left" w:pos="721"/>
          <w:tab w:val="left" w:pos="6285"/>
        </w:tabs>
        <w:spacing w:before="84" w:after="0" w:line="210" w:lineRule="exact"/>
        <w:ind w:left="720" w:hanging="578"/>
        <w:rPr>
          <w:rFonts w:eastAsia="Calibri" w:cs="Calibri"/>
          <w:sz w:val="18"/>
          <w:szCs w:val="18"/>
        </w:rPr>
      </w:pPr>
    </w:p>
    <w:p w:rsidR="003364FC" w:rsidRDefault="003364FC" w:rsidP="003364FC">
      <w:pPr>
        <w:widowControl w:val="0"/>
        <w:tabs>
          <w:tab w:val="left" w:pos="721"/>
          <w:tab w:val="left" w:pos="6285"/>
        </w:tabs>
        <w:spacing w:before="84" w:after="0" w:line="210" w:lineRule="exact"/>
        <w:ind w:left="720" w:hanging="578"/>
        <w:rPr>
          <w:rFonts w:eastAsia="Calibri" w:cs="Calibri"/>
          <w:sz w:val="18"/>
          <w:szCs w:val="18"/>
        </w:rPr>
      </w:pPr>
      <w:r>
        <w:rPr>
          <w:noProof/>
          <w:lang w:eastAsia="en-GB"/>
        </w:rPr>
        <mc:AlternateContent>
          <mc:Choice Requires="wps">
            <w:drawing>
              <wp:anchor distT="0" distB="0" distL="114300" distR="114300" simplePos="0" relativeHeight="251680768" behindDoc="0" locked="0" layoutInCell="1" allowOverlap="1" wp14:anchorId="5CE9D576" wp14:editId="11AEE836">
                <wp:simplePos x="0" y="0"/>
                <wp:positionH relativeFrom="column">
                  <wp:posOffset>876300</wp:posOffset>
                </wp:positionH>
                <wp:positionV relativeFrom="paragraph">
                  <wp:posOffset>58420</wp:posOffset>
                </wp:positionV>
                <wp:extent cx="2779395" cy="390525"/>
                <wp:effectExtent l="0" t="0" r="20955" b="2857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9395" cy="390525"/>
                        </a:xfrm>
                        <a:custGeom>
                          <a:avLst/>
                          <a:gdLst>
                            <a:gd name="T0" fmla="+- 0 5691 1314"/>
                            <a:gd name="T1" fmla="*/ T0 w 4377"/>
                            <a:gd name="T2" fmla="+- 0 2822 2822"/>
                            <a:gd name="T3" fmla="*/ 2822 h 302"/>
                            <a:gd name="T4" fmla="+- 0 1314 1314"/>
                            <a:gd name="T5" fmla="*/ T4 w 4377"/>
                            <a:gd name="T6" fmla="+- 0 2822 2822"/>
                            <a:gd name="T7" fmla="*/ 2822 h 302"/>
                            <a:gd name="T8" fmla="+- 0 1314 1314"/>
                            <a:gd name="T9" fmla="*/ T8 w 4377"/>
                            <a:gd name="T10" fmla="+- 0 3124 2822"/>
                            <a:gd name="T11" fmla="*/ 3124 h 302"/>
                            <a:gd name="T12" fmla="+- 0 5691 1314"/>
                            <a:gd name="T13" fmla="*/ T12 w 4377"/>
                            <a:gd name="T14" fmla="+- 0 3124 2822"/>
                            <a:gd name="T15" fmla="*/ 3124 h 302"/>
                            <a:gd name="T16" fmla="+- 0 5691 1314"/>
                            <a:gd name="T17" fmla="*/ T16 w 4377"/>
                            <a:gd name="T18" fmla="+- 0 2822 2822"/>
                            <a:gd name="T19" fmla="*/ 2822 h 302"/>
                          </a:gdLst>
                          <a:ahLst/>
                          <a:cxnLst>
                            <a:cxn ang="0">
                              <a:pos x="T1" y="T3"/>
                            </a:cxn>
                            <a:cxn ang="0">
                              <a:pos x="T5" y="T7"/>
                            </a:cxn>
                            <a:cxn ang="0">
                              <a:pos x="T9" y="T11"/>
                            </a:cxn>
                            <a:cxn ang="0">
                              <a:pos x="T13" y="T15"/>
                            </a:cxn>
                            <a:cxn ang="0">
                              <a:pos x="T17" y="T19"/>
                            </a:cxn>
                          </a:cxnLst>
                          <a:rect l="0" t="0" r="r" b="b"/>
                          <a:pathLst>
                            <a:path w="4377" h="302">
                              <a:moveTo>
                                <a:pt x="4377" y="0"/>
                              </a:moveTo>
                              <a:lnTo>
                                <a:pt x="0" y="0"/>
                              </a:lnTo>
                              <a:lnTo>
                                <a:pt x="0" y="302"/>
                              </a:lnTo>
                              <a:lnTo>
                                <a:pt x="4377" y="302"/>
                              </a:lnTo>
                              <a:lnTo>
                                <a:pt x="437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FCD5CE1" id="Freeform 17" o:spid="_x0000_s1026" style="position:absolute;margin-left:69pt;margin-top:4.6pt;width:218.85pt;height:3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3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" path="m4377,l,,,302r4377,l4377,xe" filled="f" strokecolor="#231f20" strokeweight=".5pt">
                <v:path arrowok="t" o:connecttype="custom" o:connectlocs="2779395,3649210;0,3649210;0,4039735;2779395,4039735;2779395,3649210" o:connectangles="0,0,0,0,0"/>
              </v:shape>
            </w:pict>
          </mc:Fallback>
        </mc:AlternateContent>
      </w:r>
      <w:r w:rsidRPr="00F92394">
        <w:rPr>
          <w:noProof/>
          <w:lang w:eastAsia="en-GB"/>
        </w:rPr>
        <mc:AlternateContent>
          <mc:Choice Requires="wps">
            <w:drawing>
              <wp:anchor distT="0" distB="0" distL="114300" distR="114300" simplePos="0" relativeHeight="251681792" behindDoc="0" locked="0" layoutInCell="1" allowOverlap="1" wp14:anchorId="7E0F1902" wp14:editId="243F672D">
                <wp:simplePos x="0" y="0"/>
                <wp:positionH relativeFrom="column">
                  <wp:posOffset>4471035</wp:posOffset>
                </wp:positionH>
                <wp:positionV relativeFrom="paragraph">
                  <wp:posOffset>58420</wp:posOffset>
                </wp:positionV>
                <wp:extent cx="1711960" cy="390525"/>
                <wp:effectExtent l="0" t="0" r="21590" b="285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9052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3364FC" w:rsidRDefault="003364FC" w:rsidP="003364FC">
                            <w:pPr>
                              <w:spacing w:line="292" w:lineRule="exact"/>
                              <w:ind w:left="196"/>
                              <w:rPr>
                                <w:rFonts w:ascii="Trebuchet MS" w:eastAsia="Trebuchet MS" w:hAnsi="Trebuchet MS" w:cs="Trebuchet MS"/>
                                <w:sz w:val="18"/>
                                <w:szCs w:val="18"/>
                              </w:rPr>
                            </w:pPr>
                            <w:r>
                              <w:rPr>
                                <w:rFonts w:ascii="Trebuchet MS"/>
                                <w:b/>
                                <w:color w:val="D1D3D4"/>
                                <w:w w:val="97"/>
                                <w:sz w:val="18"/>
                              </w:rPr>
                              <w:t xml:space="preserve">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E0F1902" id="_x0000_t202" coordsize="21600,21600" o:spt="202" path="m,l,21600r21600,l21600,xe">
                <v:stroke joinstyle="miter"/>
                <v:path gradientshapeok="t" o:connecttype="rect"/>
              </v:shapetype>
              <v:shape id="Text Box 8" o:spid="_x0000_s1026" type="#_x0000_t202" style="position:absolute;left:0;text-align:left;margin-left:352.05pt;margin-top:4.6pt;width:134.8pt;height:3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" filled="f" strokecolor="#231f20" strokeweight=".5pt">
                <v:textbox inset="0,0,0,0">
                  <w:txbxContent>
                    <w:p w:rsidR="003364FC" w:rsidRDefault="003364FC" w:rsidP="003364FC">
                      <w:pPr>
                        <w:spacing w:line="292" w:lineRule="exact"/>
                        <w:ind w:left="196"/>
                        <w:rPr>
                          <w:rFonts w:ascii="Trebuchet MS" w:eastAsia="Trebuchet MS" w:hAnsi="Trebuchet MS" w:cs="Trebuchet MS"/>
                          <w:sz w:val="18"/>
                          <w:szCs w:val="18"/>
                        </w:rPr>
                      </w:pPr>
                      <w:r>
                        <w:rPr>
                          <w:rFonts w:ascii="Trebuchet MS"/>
                          <w:b/>
                          <w:color w:val="D1D3D4"/>
                          <w:w w:val="97"/>
                          <w:sz w:val="18"/>
                        </w:rPr>
                        <w:t xml:space="preserve">              </w:t>
                      </w:r>
                    </w:p>
                  </w:txbxContent>
                </v:textbox>
              </v:shape>
            </w:pict>
          </mc:Fallback>
        </mc:AlternateContent>
      </w:r>
      <w:r>
        <w:rPr>
          <w:rFonts w:eastAsia="Calibri" w:cs="Calibri"/>
          <w:sz w:val="18"/>
          <w:szCs w:val="18"/>
        </w:rPr>
        <w:t>Signature</w:t>
      </w:r>
      <w:r>
        <w:rPr>
          <w:rFonts w:eastAsia="Calibri" w:cs="Calibri"/>
          <w:sz w:val="18"/>
          <w:szCs w:val="18"/>
        </w:rPr>
        <w:tab/>
        <w:t>Date</w:t>
      </w:r>
    </w:p>
    <w:p w:rsidR="003364FC" w:rsidRDefault="003364FC" w:rsidP="003364FC">
      <w:pPr>
        <w:jc w:val="right"/>
        <w:rPr>
          <w:b/>
          <w:sz w:val="24"/>
          <w:szCs w:val="24"/>
        </w:rPr>
      </w:pPr>
    </w:p>
    <w:p w:rsidR="00846A04" w:rsidRPr="00846A04" w:rsidRDefault="00846A04" w:rsidP="00846A04">
      <w:pPr>
        <w:rPr>
          <w:sz w:val="12"/>
          <w:szCs w:val="12"/>
        </w:rPr>
      </w:pPr>
      <w:r w:rsidRPr="00846A04">
        <w:rPr>
          <w:sz w:val="12"/>
          <w:szCs w:val="12"/>
        </w:rPr>
        <w:t>Rev 06/2015</w:t>
      </w:r>
    </w:p>
    <w:p w:rsidR="003364FC" w:rsidRPr="000B147D" w:rsidRDefault="003364FC" w:rsidP="00041EF7">
      <w:pPr>
        <w:pStyle w:val="BodyText2"/>
        <w:pBdr>
          <w:bottom w:val="single" w:sz="12" w:space="1" w:color="auto"/>
        </w:pBdr>
        <w:tabs>
          <w:tab w:val="right" w:pos="10479"/>
        </w:tabs>
        <w:rPr>
          <w:rFonts w:asciiTheme="minorHAnsi" w:hAnsiTheme="minorHAnsi" w:cstheme="minorHAnsi"/>
          <w:b/>
          <w:sz w:val="22"/>
          <w:szCs w:val="22"/>
        </w:rPr>
      </w:pPr>
      <w:r>
        <w:rPr>
          <w:rFonts w:asciiTheme="minorHAnsi" w:hAnsiTheme="minorHAnsi" w:cstheme="minorHAnsi"/>
          <w:b/>
          <w:sz w:val="22"/>
          <w:szCs w:val="22"/>
        </w:rPr>
        <w:lastRenderedPageBreak/>
        <w:t>Controlling Persons Return</w:t>
      </w:r>
      <w:r w:rsidR="00041EF7">
        <w:rPr>
          <w:rFonts w:asciiTheme="minorHAnsi" w:hAnsiTheme="minorHAnsi" w:cstheme="minorHAnsi"/>
          <w:b/>
          <w:sz w:val="22"/>
          <w:szCs w:val="22"/>
        </w:rPr>
        <w:tab/>
      </w:r>
    </w:p>
    <w:p w:rsidR="003364FC" w:rsidRDefault="003364FC" w:rsidP="003364FC">
      <w:pPr>
        <w:widowControl w:val="0"/>
        <w:tabs>
          <w:tab w:val="left" w:pos="720"/>
        </w:tabs>
        <w:spacing w:before="210" w:after="0"/>
        <w:ind w:right="144"/>
        <w:rPr>
          <w:i/>
          <w:color w:val="231F20"/>
          <w:w w:val="88"/>
        </w:rPr>
      </w:pPr>
      <w:r w:rsidRPr="003364FC">
        <w:rPr>
          <w:i/>
          <w:color w:val="231F20"/>
          <w:w w:val="88"/>
        </w:rPr>
        <w:t>T</w:t>
      </w:r>
      <w:r>
        <w:rPr>
          <w:i/>
          <w:color w:val="231F20"/>
          <w:w w:val="88"/>
        </w:rPr>
        <w:t>his Return should be completed where controlling persons exist and the</w:t>
      </w:r>
      <w:r w:rsidRPr="003364FC">
        <w:rPr>
          <w:i/>
          <w:color w:val="231F20"/>
          <w:w w:val="88"/>
        </w:rPr>
        <w:t xml:space="preserve"> Entity is </w:t>
      </w:r>
      <w:r>
        <w:rPr>
          <w:i/>
          <w:color w:val="231F20"/>
          <w:w w:val="88"/>
        </w:rPr>
        <w:t xml:space="preserve">not </w:t>
      </w:r>
      <w:r w:rsidRPr="003364FC">
        <w:rPr>
          <w:i/>
          <w:color w:val="231F20"/>
          <w:w w:val="88"/>
        </w:rPr>
        <w:t>declared as an FI or ‘Active NFFE</w:t>
      </w:r>
      <w:r w:rsidR="00C94C72">
        <w:rPr>
          <w:i/>
          <w:color w:val="231F20"/>
          <w:w w:val="88"/>
        </w:rPr>
        <w:t>’</w:t>
      </w:r>
      <w:r w:rsidRPr="003364FC">
        <w:rPr>
          <w:i/>
          <w:color w:val="231F20"/>
          <w:w w:val="88"/>
        </w:rPr>
        <w:t>.</w:t>
      </w:r>
    </w:p>
    <w:p w:rsidR="00041EF7" w:rsidRDefault="00041EF7" w:rsidP="00041EF7">
      <w:pPr>
        <w:spacing w:after="0" w:line="240" w:lineRule="auto"/>
        <w:rPr>
          <w:sz w:val="18"/>
          <w:szCs w:val="18"/>
          <w:u w:val="single"/>
        </w:rPr>
      </w:pPr>
    </w:p>
    <w:p w:rsidR="00041EF7" w:rsidRPr="00E8256D" w:rsidRDefault="00041EF7" w:rsidP="00041EF7">
      <w:pPr>
        <w:spacing w:after="0" w:line="240" w:lineRule="auto"/>
        <w:rPr>
          <w:sz w:val="18"/>
          <w:szCs w:val="18"/>
          <w:u w:val="single"/>
        </w:rPr>
      </w:pPr>
    </w:p>
    <w:tbl>
      <w:tblPr>
        <w:tblStyle w:val="TableGrid2"/>
        <w:tblW w:w="10348" w:type="dxa"/>
        <w:tblLook w:val="04A0" w:firstRow="1" w:lastRow="0" w:firstColumn="1" w:lastColumn="0" w:noHBand="0" w:noVBand="1"/>
      </w:tblPr>
      <w:tblGrid>
        <w:gridCol w:w="1958"/>
        <w:gridCol w:w="8390"/>
      </w:tblGrid>
      <w:tr w:rsidR="00041EF7" w:rsidRPr="00E8256D" w:rsidTr="005009B1">
        <w:trPr>
          <w:trHeight w:hRule="exact" w:val="567"/>
        </w:trPr>
        <w:tc>
          <w:tcPr>
            <w:tcW w:w="1958" w:type="dxa"/>
            <w:tcBorders>
              <w:top w:val="nil"/>
              <w:left w:val="nil"/>
              <w:bottom w:val="nil"/>
            </w:tcBorders>
            <w:vAlign w:val="center"/>
          </w:tcPr>
          <w:p w:rsidR="00041EF7" w:rsidRPr="00E8256D" w:rsidRDefault="00041EF7" w:rsidP="005009B1">
            <w:pPr>
              <w:ind w:left="-108"/>
              <w:rPr>
                <w:sz w:val="18"/>
                <w:szCs w:val="18"/>
              </w:rPr>
            </w:pPr>
            <w:r>
              <w:rPr>
                <w:sz w:val="18"/>
                <w:szCs w:val="18"/>
              </w:rPr>
              <w:t>Account/entity name</w:t>
            </w:r>
          </w:p>
        </w:tc>
        <w:tc>
          <w:tcPr>
            <w:tcW w:w="8390" w:type="dxa"/>
            <w:tcBorders>
              <w:bottom w:val="single" w:sz="4" w:space="0" w:color="auto"/>
            </w:tcBorders>
            <w:vAlign w:val="center"/>
          </w:tcPr>
          <w:p w:rsidR="00041EF7" w:rsidRPr="00E8256D" w:rsidRDefault="00041EF7" w:rsidP="005009B1">
            <w:pPr>
              <w:tabs>
                <w:tab w:val="left" w:pos="8424"/>
              </w:tabs>
              <w:rPr>
                <w:sz w:val="18"/>
                <w:szCs w:val="18"/>
              </w:rPr>
            </w:pPr>
            <w:r w:rsidRPr="00E8256D">
              <w:rPr>
                <w:sz w:val="18"/>
                <w:szCs w:val="18"/>
              </w:rPr>
              <w:fldChar w:fldCharType="begin">
                <w:ffData>
                  <w:name w:val="Text8"/>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sz w:val="18"/>
                <w:szCs w:val="18"/>
              </w:rPr>
              <w:t> </w:t>
            </w:r>
            <w:r w:rsidRPr="00E8256D">
              <w:rPr>
                <w:sz w:val="18"/>
                <w:szCs w:val="18"/>
              </w:rPr>
              <w:t> </w:t>
            </w:r>
            <w:r w:rsidRPr="00E8256D">
              <w:rPr>
                <w:sz w:val="18"/>
                <w:szCs w:val="18"/>
              </w:rPr>
              <w:t> </w:t>
            </w:r>
            <w:r w:rsidRPr="00E8256D">
              <w:rPr>
                <w:sz w:val="18"/>
                <w:szCs w:val="18"/>
              </w:rPr>
              <w:t> </w:t>
            </w:r>
            <w:r w:rsidRPr="00E8256D">
              <w:rPr>
                <w:sz w:val="18"/>
                <w:szCs w:val="18"/>
              </w:rPr>
              <w:t> </w:t>
            </w:r>
            <w:r w:rsidRPr="00E8256D">
              <w:rPr>
                <w:sz w:val="18"/>
                <w:szCs w:val="18"/>
              </w:rPr>
              <w:fldChar w:fldCharType="end"/>
            </w:r>
          </w:p>
        </w:tc>
      </w:tr>
    </w:tbl>
    <w:p w:rsidR="00041EF7" w:rsidRDefault="00041EF7" w:rsidP="00AF3DF6">
      <w:pPr>
        <w:widowControl w:val="0"/>
        <w:tabs>
          <w:tab w:val="left" w:pos="720"/>
        </w:tabs>
        <w:spacing w:before="210" w:after="0"/>
        <w:ind w:right="-11"/>
        <w:rPr>
          <w:color w:val="231F20"/>
          <w:w w:val="88"/>
        </w:rPr>
      </w:pPr>
      <w:r>
        <w:rPr>
          <w:color w:val="231F20"/>
          <w:w w:val="88"/>
        </w:rPr>
        <w:t>_________________________________________________________________________________________________________</w:t>
      </w:r>
      <w:r w:rsidR="00AF3DF6">
        <w:rPr>
          <w:color w:val="231F20"/>
          <w:w w:val="88"/>
        </w:rPr>
        <w:t>__</w:t>
      </w:r>
    </w:p>
    <w:p w:rsidR="00E172DF" w:rsidRPr="00FB043F" w:rsidRDefault="00846A04" w:rsidP="00041EF7">
      <w:pPr>
        <w:widowControl w:val="0"/>
        <w:tabs>
          <w:tab w:val="left" w:pos="720"/>
        </w:tabs>
        <w:spacing w:before="210" w:after="0"/>
        <w:ind w:right="-11"/>
        <w:rPr>
          <w:rFonts w:eastAsia="Calibri" w:cs="Calibri"/>
        </w:rPr>
      </w:pPr>
      <w:r>
        <w:rPr>
          <w:color w:val="231F20"/>
          <w:w w:val="88"/>
        </w:rPr>
        <w:t>Please complete for</w:t>
      </w:r>
      <w:r w:rsidR="00E172DF" w:rsidRPr="00FB043F">
        <w:rPr>
          <w:color w:val="231F20"/>
          <w:w w:val="88"/>
        </w:rPr>
        <w:t xml:space="preserve"> </w:t>
      </w:r>
      <w:r w:rsidR="008C0D5C">
        <w:rPr>
          <w:color w:val="231F20"/>
          <w:w w:val="88"/>
        </w:rPr>
        <w:t>EACH</w:t>
      </w:r>
      <w:r w:rsidR="00E172DF" w:rsidRPr="00FB043F">
        <w:rPr>
          <w:color w:val="231F20"/>
          <w:w w:val="88"/>
        </w:rPr>
        <w:t xml:space="preserve"> controlling person, confirming ALL countries of tax residency and ALL Tax</w:t>
      </w:r>
      <w:r w:rsidR="008C0D5C">
        <w:rPr>
          <w:color w:val="231F20"/>
          <w:w w:val="88"/>
        </w:rPr>
        <w:t xml:space="preserve"> Identification Numbers</w:t>
      </w:r>
      <w:r w:rsidR="00E172DF" w:rsidRPr="00FB043F">
        <w:rPr>
          <w:color w:val="231F20"/>
          <w:w w:val="88"/>
        </w:rPr>
        <w:t xml:space="preserve">. If a Controlling Person is a US citizen, US Green Card holder or US resident, you must include </w:t>
      </w:r>
      <w:r w:rsidR="00B81369" w:rsidRPr="00FB043F">
        <w:rPr>
          <w:color w:val="231F20"/>
          <w:w w:val="88"/>
        </w:rPr>
        <w:t>the United S</w:t>
      </w:r>
      <w:r w:rsidR="00E172DF" w:rsidRPr="00FB043F">
        <w:rPr>
          <w:color w:val="231F20"/>
          <w:w w:val="88"/>
        </w:rPr>
        <w:t>tates in this table along with his/h</w:t>
      </w:r>
      <w:r w:rsidR="00B81369" w:rsidRPr="00FB043F">
        <w:rPr>
          <w:color w:val="231F20"/>
          <w:w w:val="88"/>
        </w:rPr>
        <w:t>er US Tax identification Number.</w:t>
      </w:r>
    </w:p>
    <w:p w:rsidR="00E8256D" w:rsidRDefault="00E8256D" w:rsidP="00E8256D">
      <w:pPr>
        <w:spacing w:after="0" w:line="240" w:lineRule="auto"/>
        <w:rPr>
          <w:rFonts w:eastAsia="Times New Roman" w:cstheme="minorHAnsi"/>
          <w:b/>
        </w:rPr>
      </w:pPr>
    </w:p>
    <w:p w:rsidR="00E8256D" w:rsidRPr="00E8256D" w:rsidRDefault="00E8256D" w:rsidP="00E8256D">
      <w:pPr>
        <w:spacing w:after="0" w:line="240" w:lineRule="auto"/>
        <w:rPr>
          <w:sz w:val="18"/>
          <w:szCs w:val="18"/>
          <w:u w:val="single"/>
        </w:rPr>
      </w:pPr>
    </w:p>
    <w:tbl>
      <w:tblPr>
        <w:tblStyle w:val="TableGrid2"/>
        <w:tblW w:w="10348" w:type="dxa"/>
        <w:tblLook w:val="04A0" w:firstRow="1" w:lastRow="0" w:firstColumn="1" w:lastColumn="0" w:noHBand="0" w:noVBand="1"/>
      </w:tblPr>
      <w:tblGrid>
        <w:gridCol w:w="1958"/>
        <w:gridCol w:w="3679"/>
        <w:gridCol w:w="4711"/>
      </w:tblGrid>
      <w:tr w:rsidR="00E8256D" w:rsidRPr="00E8256D" w:rsidTr="001B3791">
        <w:trPr>
          <w:trHeight w:hRule="exact" w:val="567"/>
        </w:trPr>
        <w:tc>
          <w:tcPr>
            <w:tcW w:w="1958" w:type="dxa"/>
            <w:tcBorders>
              <w:top w:val="nil"/>
              <w:left w:val="nil"/>
              <w:bottom w:val="nil"/>
            </w:tcBorders>
            <w:vAlign w:val="center"/>
          </w:tcPr>
          <w:p w:rsidR="00E8256D" w:rsidRPr="00E8256D" w:rsidRDefault="00FC6CD8" w:rsidP="00E8256D">
            <w:pPr>
              <w:ind w:left="-108"/>
              <w:rPr>
                <w:sz w:val="18"/>
                <w:szCs w:val="18"/>
              </w:rPr>
            </w:pPr>
            <w:r>
              <w:rPr>
                <w:sz w:val="18"/>
                <w:szCs w:val="18"/>
              </w:rPr>
              <w:t>N</w:t>
            </w:r>
            <w:r w:rsidR="00E8256D" w:rsidRPr="00E8256D">
              <w:rPr>
                <w:sz w:val="18"/>
                <w:szCs w:val="18"/>
              </w:rPr>
              <w:t>ame</w:t>
            </w:r>
          </w:p>
        </w:tc>
        <w:tc>
          <w:tcPr>
            <w:tcW w:w="8390" w:type="dxa"/>
            <w:gridSpan w:val="2"/>
            <w:tcBorders>
              <w:bottom w:val="single" w:sz="4" w:space="0" w:color="auto"/>
            </w:tcBorders>
            <w:vAlign w:val="center"/>
          </w:tcPr>
          <w:p w:rsidR="00E8256D" w:rsidRPr="00E8256D" w:rsidRDefault="00E8256D" w:rsidP="00E8256D">
            <w:pPr>
              <w:tabs>
                <w:tab w:val="left" w:pos="8424"/>
              </w:tabs>
              <w:rPr>
                <w:sz w:val="18"/>
                <w:szCs w:val="18"/>
              </w:rPr>
            </w:pPr>
            <w:r w:rsidRPr="00E8256D">
              <w:rPr>
                <w:sz w:val="18"/>
                <w:szCs w:val="18"/>
              </w:rPr>
              <w:fldChar w:fldCharType="begin">
                <w:ffData>
                  <w:name w:val="Text8"/>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sz w:val="18"/>
                <w:szCs w:val="18"/>
              </w:rPr>
              <w:t> </w:t>
            </w:r>
            <w:r w:rsidRPr="00E8256D">
              <w:rPr>
                <w:sz w:val="18"/>
                <w:szCs w:val="18"/>
              </w:rPr>
              <w:t> </w:t>
            </w:r>
            <w:r w:rsidRPr="00E8256D">
              <w:rPr>
                <w:sz w:val="18"/>
                <w:szCs w:val="18"/>
              </w:rPr>
              <w:t> </w:t>
            </w:r>
            <w:r w:rsidRPr="00E8256D">
              <w:rPr>
                <w:sz w:val="18"/>
                <w:szCs w:val="18"/>
              </w:rPr>
              <w:t> </w:t>
            </w:r>
            <w:r w:rsidRPr="00E8256D">
              <w:rPr>
                <w:sz w:val="18"/>
                <w:szCs w:val="18"/>
              </w:rPr>
              <w:t> </w:t>
            </w:r>
            <w:r w:rsidRPr="00E8256D">
              <w:rPr>
                <w:sz w:val="18"/>
                <w:szCs w:val="18"/>
              </w:rPr>
              <w:fldChar w:fldCharType="end"/>
            </w:r>
          </w:p>
        </w:tc>
      </w:tr>
      <w:tr w:rsidR="00E8256D" w:rsidRPr="00E8256D" w:rsidTr="001B3791">
        <w:tc>
          <w:tcPr>
            <w:tcW w:w="5637" w:type="dxa"/>
            <w:gridSpan w:val="2"/>
            <w:tcBorders>
              <w:top w:val="nil"/>
              <w:left w:val="nil"/>
              <w:bottom w:val="nil"/>
              <w:right w:val="nil"/>
            </w:tcBorders>
            <w:vAlign w:val="center"/>
          </w:tcPr>
          <w:p w:rsidR="00E8256D" w:rsidRPr="00E8256D" w:rsidRDefault="00E8256D" w:rsidP="00E8256D">
            <w:pPr>
              <w:tabs>
                <w:tab w:val="left" w:pos="8424"/>
              </w:tabs>
              <w:ind w:left="-108"/>
              <w:rPr>
                <w:sz w:val="12"/>
                <w:szCs w:val="12"/>
              </w:rPr>
            </w:pPr>
          </w:p>
        </w:tc>
        <w:tc>
          <w:tcPr>
            <w:tcW w:w="4711" w:type="dxa"/>
            <w:tcBorders>
              <w:top w:val="nil"/>
              <w:left w:val="nil"/>
              <w:bottom w:val="nil"/>
              <w:right w:val="nil"/>
            </w:tcBorders>
            <w:vAlign w:val="center"/>
          </w:tcPr>
          <w:p w:rsidR="00E8256D" w:rsidRPr="00E8256D" w:rsidRDefault="00E8256D" w:rsidP="00E8256D">
            <w:pPr>
              <w:tabs>
                <w:tab w:val="left" w:pos="8424"/>
              </w:tabs>
              <w:rPr>
                <w:sz w:val="12"/>
                <w:szCs w:val="12"/>
              </w:rPr>
            </w:pPr>
          </w:p>
        </w:tc>
      </w:tr>
      <w:tr w:rsidR="00E8256D" w:rsidRPr="00E8256D" w:rsidTr="001B3791">
        <w:trPr>
          <w:gridAfter w:val="1"/>
          <w:wAfter w:w="4711" w:type="dxa"/>
        </w:trPr>
        <w:tc>
          <w:tcPr>
            <w:tcW w:w="1958" w:type="dxa"/>
            <w:tcBorders>
              <w:top w:val="nil"/>
              <w:left w:val="nil"/>
              <w:bottom w:val="nil"/>
              <w:right w:val="nil"/>
            </w:tcBorders>
            <w:vAlign w:val="center"/>
          </w:tcPr>
          <w:p w:rsidR="00E8256D" w:rsidRPr="00E8256D" w:rsidRDefault="00E8256D" w:rsidP="00E8256D">
            <w:pPr>
              <w:tabs>
                <w:tab w:val="left" w:pos="8424"/>
              </w:tabs>
              <w:ind w:left="-108"/>
              <w:rPr>
                <w:sz w:val="12"/>
                <w:szCs w:val="12"/>
              </w:rPr>
            </w:pPr>
          </w:p>
        </w:tc>
        <w:tc>
          <w:tcPr>
            <w:tcW w:w="3679" w:type="dxa"/>
            <w:tcBorders>
              <w:top w:val="nil"/>
              <w:left w:val="nil"/>
              <w:bottom w:val="nil"/>
              <w:right w:val="nil"/>
            </w:tcBorders>
            <w:vAlign w:val="center"/>
          </w:tcPr>
          <w:p w:rsidR="00E8256D" w:rsidRPr="00E8256D" w:rsidRDefault="00E8256D" w:rsidP="00E8256D">
            <w:pPr>
              <w:tabs>
                <w:tab w:val="left" w:pos="8424"/>
              </w:tabs>
              <w:rPr>
                <w:sz w:val="12"/>
                <w:szCs w:val="12"/>
              </w:rPr>
            </w:pPr>
          </w:p>
        </w:tc>
      </w:tr>
      <w:tr w:rsidR="00E8256D" w:rsidRPr="00E8256D" w:rsidTr="001B3791">
        <w:trPr>
          <w:trHeight w:hRule="exact" w:val="312"/>
        </w:trPr>
        <w:tc>
          <w:tcPr>
            <w:tcW w:w="1958" w:type="dxa"/>
            <w:vMerge w:val="restart"/>
            <w:tcBorders>
              <w:top w:val="nil"/>
              <w:left w:val="nil"/>
              <w:right w:val="nil"/>
            </w:tcBorders>
            <w:tcMar>
              <w:top w:w="113" w:type="dxa"/>
            </w:tcMar>
          </w:tcPr>
          <w:p w:rsidR="00E8256D" w:rsidRPr="00E8256D" w:rsidRDefault="00FC6CD8" w:rsidP="00E8256D">
            <w:pPr>
              <w:tabs>
                <w:tab w:val="left" w:pos="8424"/>
              </w:tabs>
              <w:ind w:left="-108"/>
              <w:rPr>
                <w:sz w:val="18"/>
                <w:szCs w:val="18"/>
              </w:rPr>
            </w:pPr>
            <w:r>
              <w:rPr>
                <w:sz w:val="18"/>
                <w:szCs w:val="18"/>
              </w:rPr>
              <w:t>A</w:t>
            </w:r>
            <w:r w:rsidR="00E8256D" w:rsidRPr="00E8256D">
              <w:rPr>
                <w:sz w:val="18"/>
                <w:szCs w:val="18"/>
              </w:rPr>
              <w:t>ddress</w:t>
            </w:r>
          </w:p>
        </w:tc>
        <w:tc>
          <w:tcPr>
            <w:tcW w:w="8390" w:type="dxa"/>
            <w:gridSpan w:val="2"/>
            <w:tcBorders>
              <w:top w:val="single" w:sz="4" w:space="0" w:color="auto"/>
              <w:left w:val="nil"/>
              <w:bottom w:val="single" w:sz="4" w:space="0" w:color="auto"/>
              <w:right w:val="nil"/>
            </w:tcBorders>
            <w:vAlign w:val="center"/>
          </w:tcPr>
          <w:p w:rsidR="00E8256D" w:rsidRPr="00E8256D" w:rsidRDefault="00E8256D" w:rsidP="00E8256D">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r w:rsidR="00E8256D" w:rsidRPr="00E8256D" w:rsidTr="001B3791">
        <w:trPr>
          <w:trHeight w:hRule="exact" w:val="312"/>
        </w:trPr>
        <w:tc>
          <w:tcPr>
            <w:tcW w:w="1958" w:type="dxa"/>
            <w:vMerge/>
            <w:tcBorders>
              <w:left w:val="nil"/>
              <w:right w:val="nil"/>
            </w:tcBorders>
            <w:vAlign w:val="center"/>
          </w:tcPr>
          <w:p w:rsidR="00E8256D" w:rsidRPr="00E8256D" w:rsidRDefault="00E8256D" w:rsidP="00E8256D">
            <w:pPr>
              <w:tabs>
                <w:tab w:val="left" w:pos="8424"/>
              </w:tabs>
              <w:ind w:left="-108"/>
              <w:rPr>
                <w:sz w:val="18"/>
                <w:szCs w:val="18"/>
              </w:rPr>
            </w:pPr>
          </w:p>
        </w:tc>
        <w:tc>
          <w:tcPr>
            <w:tcW w:w="8390" w:type="dxa"/>
            <w:gridSpan w:val="2"/>
            <w:tcBorders>
              <w:top w:val="single" w:sz="4" w:space="0" w:color="auto"/>
              <w:left w:val="nil"/>
              <w:bottom w:val="single" w:sz="4" w:space="0" w:color="auto"/>
              <w:right w:val="nil"/>
            </w:tcBorders>
            <w:vAlign w:val="center"/>
          </w:tcPr>
          <w:p w:rsidR="00E8256D" w:rsidRPr="00E8256D" w:rsidRDefault="00E8256D" w:rsidP="00E8256D">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r w:rsidR="00E8256D" w:rsidRPr="00E8256D" w:rsidTr="001B3791">
        <w:trPr>
          <w:trHeight w:hRule="exact" w:val="312"/>
        </w:trPr>
        <w:tc>
          <w:tcPr>
            <w:tcW w:w="1958" w:type="dxa"/>
            <w:vMerge/>
            <w:tcBorders>
              <w:left w:val="nil"/>
              <w:bottom w:val="nil"/>
              <w:right w:val="nil"/>
            </w:tcBorders>
            <w:vAlign w:val="center"/>
          </w:tcPr>
          <w:p w:rsidR="00E8256D" w:rsidRPr="00E8256D" w:rsidRDefault="00E8256D" w:rsidP="00E8256D">
            <w:pPr>
              <w:tabs>
                <w:tab w:val="left" w:pos="8424"/>
              </w:tabs>
              <w:ind w:left="-108"/>
              <w:rPr>
                <w:sz w:val="18"/>
                <w:szCs w:val="18"/>
              </w:rPr>
            </w:pPr>
          </w:p>
        </w:tc>
        <w:tc>
          <w:tcPr>
            <w:tcW w:w="8390" w:type="dxa"/>
            <w:gridSpan w:val="2"/>
            <w:tcBorders>
              <w:top w:val="single" w:sz="4" w:space="0" w:color="auto"/>
              <w:left w:val="nil"/>
              <w:bottom w:val="single" w:sz="4" w:space="0" w:color="auto"/>
              <w:right w:val="nil"/>
            </w:tcBorders>
            <w:vAlign w:val="center"/>
          </w:tcPr>
          <w:p w:rsidR="00E8256D" w:rsidRPr="00E8256D" w:rsidRDefault="00E8256D" w:rsidP="00E8256D">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r w:rsidR="00FC6CD8" w:rsidRPr="00E8256D" w:rsidTr="001B3791">
        <w:trPr>
          <w:trHeight w:hRule="exact" w:val="312"/>
        </w:trPr>
        <w:tc>
          <w:tcPr>
            <w:tcW w:w="1958" w:type="dxa"/>
            <w:tcBorders>
              <w:top w:val="nil"/>
              <w:left w:val="nil"/>
              <w:bottom w:val="nil"/>
              <w:right w:val="nil"/>
            </w:tcBorders>
            <w:vAlign w:val="center"/>
          </w:tcPr>
          <w:p w:rsidR="00FC6CD8" w:rsidRDefault="00FC6CD8" w:rsidP="00FC6CD8">
            <w:pPr>
              <w:tabs>
                <w:tab w:val="left" w:pos="8424"/>
              </w:tabs>
              <w:ind w:left="-108"/>
              <w:rPr>
                <w:sz w:val="18"/>
                <w:szCs w:val="18"/>
              </w:rPr>
            </w:pPr>
            <w:r>
              <w:rPr>
                <w:sz w:val="18"/>
                <w:szCs w:val="18"/>
              </w:rPr>
              <w:t>Contact name</w:t>
            </w:r>
          </w:p>
        </w:tc>
        <w:tc>
          <w:tcPr>
            <w:tcW w:w="8390" w:type="dxa"/>
            <w:gridSpan w:val="2"/>
            <w:tcBorders>
              <w:top w:val="single" w:sz="4" w:space="0" w:color="auto"/>
              <w:left w:val="nil"/>
              <w:bottom w:val="single" w:sz="4" w:space="0" w:color="auto"/>
              <w:right w:val="nil"/>
            </w:tcBorders>
            <w:vAlign w:val="center"/>
          </w:tcPr>
          <w:p w:rsidR="00FC6CD8" w:rsidRPr="00E8256D" w:rsidRDefault="00FC6CD8" w:rsidP="00FC6CD8">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r w:rsidR="00FC6CD8" w:rsidRPr="00E8256D" w:rsidTr="001B3791">
        <w:trPr>
          <w:trHeight w:hRule="exact" w:val="312"/>
        </w:trPr>
        <w:tc>
          <w:tcPr>
            <w:tcW w:w="1958" w:type="dxa"/>
            <w:tcBorders>
              <w:top w:val="nil"/>
              <w:left w:val="nil"/>
              <w:bottom w:val="nil"/>
              <w:right w:val="nil"/>
            </w:tcBorders>
            <w:vAlign w:val="center"/>
          </w:tcPr>
          <w:p w:rsidR="00FC6CD8" w:rsidRDefault="00FC6CD8" w:rsidP="00FC6CD8">
            <w:pPr>
              <w:tabs>
                <w:tab w:val="left" w:pos="8424"/>
              </w:tabs>
              <w:ind w:left="-108"/>
              <w:rPr>
                <w:sz w:val="18"/>
                <w:szCs w:val="18"/>
              </w:rPr>
            </w:pPr>
            <w:r>
              <w:rPr>
                <w:sz w:val="18"/>
                <w:szCs w:val="18"/>
              </w:rPr>
              <w:t>Home telephone no</w:t>
            </w:r>
          </w:p>
        </w:tc>
        <w:tc>
          <w:tcPr>
            <w:tcW w:w="8390" w:type="dxa"/>
            <w:gridSpan w:val="2"/>
            <w:tcBorders>
              <w:top w:val="single" w:sz="4" w:space="0" w:color="auto"/>
              <w:left w:val="nil"/>
              <w:bottom w:val="single" w:sz="4" w:space="0" w:color="auto"/>
              <w:right w:val="nil"/>
            </w:tcBorders>
            <w:vAlign w:val="center"/>
          </w:tcPr>
          <w:p w:rsidR="00FC6CD8" w:rsidRPr="00E8256D" w:rsidRDefault="00FC6CD8" w:rsidP="00FC6CD8">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r w:rsidR="00FC6CD8" w:rsidRPr="00E8256D" w:rsidTr="001B3791">
        <w:trPr>
          <w:trHeight w:hRule="exact" w:val="312"/>
        </w:trPr>
        <w:tc>
          <w:tcPr>
            <w:tcW w:w="1958" w:type="dxa"/>
            <w:tcBorders>
              <w:top w:val="nil"/>
              <w:left w:val="nil"/>
              <w:bottom w:val="nil"/>
              <w:right w:val="nil"/>
            </w:tcBorders>
            <w:vAlign w:val="center"/>
          </w:tcPr>
          <w:p w:rsidR="00FC6CD8" w:rsidRPr="00E8256D" w:rsidRDefault="00FC6CD8" w:rsidP="00FC6CD8">
            <w:pPr>
              <w:tabs>
                <w:tab w:val="left" w:pos="8424"/>
              </w:tabs>
              <w:ind w:left="-108"/>
              <w:rPr>
                <w:sz w:val="18"/>
                <w:szCs w:val="18"/>
              </w:rPr>
            </w:pPr>
            <w:r>
              <w:rPr>
                <w:sz w:val="18"/>
                <w:szCs w:val="18"/>
              </w:rPr>
              <w:t>Date of birth</w:t>
            </w:r>
          </w:p>
        </w:tc>
        <w:tc>
          <w:tcPr>
            <w:tcW w:w="8390" w:type="dxa"/>
            <w:gridSpan w:val="2"/>
            <w:tcBorders>
              <w:top w:val="single" w:sz="4" w:space="0" w:color="auto"/>
              <w:left w:val="nil"/>
              <w:bottom w:val="single" w:sz="4" w:space="0" w:color="auto"/>
              <w:right w:val="nil"/>
            </w:tcBorders>
            <w:vAlign w:val="center"/>
          </w:tcPr>
          <w:p w:rsidR="00FC6CD8" w:rsidRPr="00E8256D" w:rsidRDefault="00FC6CD8" w:rsidP="00FC6CD8">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r w:rsidR="00FC6CD8" w:rsidRPr="00E8256D" w:rsidTr="001B3791">
        <w:trPr>
          <w:trHeight w:hRule="exact" w:val="312"/>
        </w:trPr>
        <w:tc>
          <w:tcPr>
            <w:tcW w:w="1958" w:type="dxa"/>
            <w:tcBorders>
              <w:top w:val="nil"/>
              <w:left w:val="nil"/>
              <w:bottom w:val="nil"/>
              <w:right w:val="nil"/>
            </w:tcBorders>
            <w:vAlign w:val="center"/>
          </w:tcPr>
          <w:p w:rsidR="00FC6CD8" w:rsidRPr="00E8256D" w:rsidRDefault="00FC6CD8" w:rsidP="00FC6CD8">
            <w:pPr>
              <w:tabs>
                <w:tab w:val="left" w:pos="8424"/>
              </w:tabs>
              <w:ind w:left="-108"/>
              <w:rPr>
                <w:sz w:val="18"/>
                <w:szCs w:val="18"/>
              </w:rPr>
            </w:pPr>
            <w:r>
              <w:rPr>
                <w:sz w:val="18"/>
                <w:szCs w:val="18"/>
              </w:rPr>
              <w:t>Place of birth</w:t>
            </w:r>
          </w:p>
        </w:tc>
        <w:tc>
          <w:tcPr>
            <w:tcW w:w="8390" w:type="dxa"/>
            <w:gridSpan w:val="2"/>
            <w:tcBorders>
              <w:top w:val="single" w:sz="4" w:space="0" w:color="auto"/>
              <w:left w:val="nil"/>
              <w:bottom w:val="single" w:sz="4" w:space="0" w:color="auto"/>
              <w:right w:val="nil"/>
            </w:tcBorders>
            <w:vAlign w:val="center"/>
          </w:tcPr>
          <w:p w:rsidR="00FC6CD8" w:rsidRPr="00E8256D" w:rsidRDefault="00FC6CD8" w:rsidP="00FC6CD8">
            <w:pPr>
              <w:tabs>
                <w:tab w:val="left" w:pos="8424"/>
              </w:tabs>
              <w:rPr>
                <w:sz w:val="18"/>
                <w:szCs w:val="18"/>
              </w:rPr>
            </w:pPr>
            <w:r w:rsidRPr="00E8256D">
              <w:rPr>
                <w:sz w:val="18"/>
                <w:szCs w:val="18"/>
              </w:rPr>
              <w:fldChar w:fldCharType="begin">
                <w:ffData>
                  <w:name w:val="Text13"/>
                  <w:enabled/>
                  <w:calcOnExit w:val="0"/>
                  <w:textInput/>
                </w:ffData>
              </w:fldChar>
            </w:r>
            <w:r w:rsidRPr="00E8256D">
              <w:rPr>
                <w:sz w:val="18"/>
                <w:szCs w:val="18"/>
              </w:rPr>
              <w:instrText xml:space="preserve"> FORMTEXT </w:instrText>
            </w:r>
            <w:r w:rsidRPr="00E8256D">
              <w:rPr>
                <w:sz w:val="18"/>
                <w:szCs w:val="18"/>
              </w:rPr>
            </w:r>
            <w:r w:rsidRPr="00E8256D">
              <w:rPr>
                <w:sz w:val="18"/>
                <w:szCs w:val="18"/>
              </w:rPr>
              <w:fldChar w:fldCharType="separate"/>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noProof/>
                <w:sz w:val="18"/>
                <w:szCs w:val="18"/>
              </w:rPr>
              <w:t> </w:t>
            </w:r>
            <w:r w:rsidRPr="00E8256D">
              <w:rPr>
                <w:sz w:val="18"/>
                <w:szCs w:val="18"/>
              </w:rPr>
              <w:fldChar w:fldCharType="end"/>
            </w:r>
          </w:p>
        </w:tc>
      </w:tr>
    </w:tbl>
    <w:p w:rsidR="00FC6CD8" w:rsidRDefault="00FC6CD8" w:rsidP="00FC6CD8">
      <w:pPr>
        <w:spacing w:after="0" w:line="240" w:lineRule="auto"/>
        <w:rPr>
          <w:rFonts w:eastAsia="Times New Roman" w:cstheme="minorHAnsi"/>
          <w:b/>
        </w:rPr>
      </w:pPr>
    </w:p>
    <w:p w:rsidR="00FC6CD8" w:rsidRPr="00FC6CD8" w:rsidRDefault="00FC6CD8" w:rsidP="00FC6CD8">
      <w:pPr>
        <w:spacing w:after="0" w:line="240" w:lineRule="auto"/>
      </w:pPr>
      <w:r>
        <w:rPr>
          <w:rFonts w:eastAsia="Times New Roman" w:cstheme="minorHAnsi"/>
          <w:b/>
        </w:rPr>
        <w:t>R</w:t>
      </w:r>
      <w:r>
        <w:t>esident in the following countries income tax with</w:t>
      </w:r>
      <w:r w:rsidRPr="00FC6CD8">
        <w:t xml:space="preserve"> the relevant tax identification number (TIN) or functional equivalent.</w:t>
      </w:r>
      <w:r>
        <w:t xml:space="preserve"> Please indicate if a TIN is unavailable.</w:t>
      </w:r>
    </w:p>
    <w:p w:rsidR="00FC6CD8" w:rsidRPr="00FC6CD8" w:rsidRDefault="00FC6CD8" w:rsidP="00FC6CD8">
      <w:pPr>
        <w:spacing w:after="0" w:line="240" w:lineRule="auto"/>
      </w:pPr>
    </w:p>
    <w:p w:rsidR="00FC6CD8" w:rsidRPr="00FC6CD8" w:rsidRDefault="00FC6CD8" w:rsidP="00FC6CD8">
      <w:pPr>
        <w:spacing w:after="0" w:line="240" w:lineRule="auto"/>
      </w:pPr>
    </w:p>
    <w:tbl>
      <w:tblPr>
        <w:tblStyle w:val="TableGrid3"/>
        <w:tblW w:w="0" w:type="auto"/>
        <w:tblLook w:val="04A0" w:firstRow="1" w:lastRow="0" w:firstColumn="1" w:lastColumn="0" w:noHBand="0" w:noVBand="1"/>
      </w:tblPr>
      <w:tblGrid>
        <w:gridCol w:w="1134"/>
        <w:gridCol w:w="3828"/>
        <w:gridCol w:w="3685"/>
      </w:tblGrid>
      <w:tr w:rsidR="00FC6CD8" w:rsidRPr="00FC6CD8" w:rsidTr="001B3791">
        <w:trPr>
          <w:trHeight w:hRule="exact" w:val="554"/>
        </w:trPr>
        <w:tc>
          <w:tcPr>
            <w:tcW w:w="1134" w:type="dxa"/>
            <w:tcBorders>
              <w:top w:val="nil"/>
              <w:left w:val="nil"/>
              <w:bottom w:val="nil"/>
              <w:right w:val="single" w:sz="4" w:space="0" w:color="auto"/>
            </w:tcBorders>
          </w:tcPr>
          <w:p w:rsidR="00FC6CD8" w:rsidRPr="00FC6CD8" w:rsidRDefault="00FC6CD8" w:rsidP="00FC6CD8">
            <w:pPr>
              <w:jc w:val="both"/>
              <w:rPr>
                <w:rFonts w:eastAsia="Times New Roman" w:cstheme="minorHAnsi"/>
                <w:b/>
              </w:rPr>
            </w:pPr>
          </w:p>
        </w:tc>
        <w:tc>
          <w:tcPr>
            <w:tcW w:w="3828" w:type="dxa"/>
            <w:tcBorders>
              <w:left w:val="single" w:sz="4" w:space="0" w:color="auto"/>
            </w:tcBorders>
            <w:vAlign w:val="center"/>
          </w:tcPr>
          <w:p w:rsidR="00FC6CD8" w:rsidRPr="00FC6CD8" w:rsidRDefault="00FC6CD8" w:rsidP="00FC6CD8">
            <w:pPr>
              <w:jc w:val="center"/>
              <w:rPr>
                <w:rFonts w:eastAsia="Times New Roman" w:cstheme="minorHAnsi"/>
                <w:b/>
                <w:sz w:val="18"/>
                <w:szCs w:val="18"/>
              </w:rPr>
            </w:pPr>
            <w:r w:rsidRPr="00FC6CD8">
              <w:rPr>
                <w:rFonts w:eastAsia="Times New Roman" w:cstheme="minorHAnsi"/>
                <w:sz w:val="18"/>
                <w:szCs w:val="18"/>
              </w:rPr>
              <w:t>Country</w:t>
            </w:r>
            <w:r w:rsidR="008C0D5C">
              <w:rPr>
                <w:rFonts w:eastAsia="Times New Roman" w:cstheme="minorHAnsi"/>
                <w:sz w:val="18"/>
                <w:szCs w:val="18"/>
              </w:rPr>
              <w:t xml:space="preserve"> of tax residency</w:t>
            </w:r>
          </w:p>
        </w:tc>
        <w:tc>
          <w:tcPr>
            <w:tcW w:w="3685" w:type="dxa"/>
            <w:vAlign w:val="center"/>
          </w:tcPr>
          <w:p w:rsidR="00FC6CD8" w:rsidRPr="00FC6CD8" w:rsidRDefault="00FC6CD8" w:rsidP="00FC6CD8">
            <w:pPr>
              <w:jc w:val="center"/>
              <w:rPr>
                <w:rFonts w:eastAsia="Times New Roman" w:cstheme="minorHAnsi"/>
                <w:b/>
                <w:sz w:val="18"/>
                <w:szCs w:val="18"/>
              </w:rPr>
            </w:pPr>
            <w:r w:rsidRPr="00FC6CD8">
              <w:rPr>
                <w:rFonts w:eastAsia="Times New Roman" w:cstheme="minorHAnsi"/>
                <w:sz w:val="18"/>
                <w:szCs w:val="18"/>
              </w:rPr>
              <w:t>TIN (e.g. National Insurance/Social Security number)</w:t>
            </w:r>
          </w:p>
        </w:tc>
      </w:tr>
    </w:tbl>
    <w:p w:rsidR="00FC6CD8" w:rsidRPr="00FC6CD8" w:rsidRDefault="00FC6CD8" w:rsidP="00FC6CD8">
      <w:pPr>
        <w:spacing w:after="0" w:line="240" w:lineRule="auto"/>
        <w:jc w:val="both"/>
        <w:rPr>
          <w:rFonts w:eastAsia="Times New Roman" w:cstheme="minorHAnsi"/>
          <w:b/>
          <w:sz w:val="18"/>
          <w:szCs w:val="18"/>
        </w:rPr>
      </w:pPr>
    </w:p>
    <w:tbl>
      <w:tblPr>
        <w:tblStyle w:val="TableGrid3"/>
        <w:tblW w:w="0" w:type="auto"/>
        <w:tblLook w:val="04A0" w:firstRow="1" w:lastRow="0" w:firstColumn="1" w:lastColumn="0" w:noHBand="0" w:noVBand="1"/>
      </w:tblPr>
      <w:tblGrid>
        <w:gridCol w:w="1134"/>
        <w:gridCol w:w="3828"/>
        <w:gridCol w:w="3685"/>
      </w:tblGrid>
      <w:tr w:rsidR="00FC6CD8" w:rsidRPr="00FC6CD8" w:rsidTr="001B3791">
        <w:trPr>
          <w:trHeight w:hRule="exact" w:val="482"/>
        </w:trPr>
        <w:tc>
          <w:tcPr>
            <w:tcW w:w="1134" w:type="dxa"/>
            <w:tcBorders>
              <w:top w:val="nil"/>
              <w:left w:val="nil"/>
              <w:bottom w:val="nil"/>
              <w:right w:val="single" w:sz="4" w:space="0" w:color="auto"/>
            </w:tcBorders>
            <w:vAlign w:val="center"/>
          </w:tcPr>
          <w:p w:rsidR="00FC6CD8" w:rsidRPr="00FC6CD8" w:rsidRDefault="00FC6CD8" w:rsidP="00FC6CD8">
            <w:pPr>
              <w:jc w:val="right"/>
              <w:rPr>
                <w:rFonts w:eastAsia="Times New Roman" w:cstheme="minorHAnsi"/>
                <w:sz w:val="18"/>
                <w:szCs w:val="18"/>
              </w:rPr>
            </w:pPr>
          </w:p>
        </w:tc>
        <w:tc>
          <w:tcPr>
            <w:tcW w:w="3828" w:type="dxa"/>
            <w:tcBorders>
              <w:left w:val="single" w:sz="4" w:space="0" w:color="auto"/>
            </w:tcBorders>
            <w:vAlign w:val="center"/>
          </w:tcPr>
          <w:p w:rsidR="00FC6CD8" w:rsidRPr="00FC6CD8" w:rsidRDefault="00FC6CD8" w:rsidP="00FC6CD8">
            <w:pPr>
              <w:rPr>
                <w:rFonts w:eastAsia="Times New Roman" w:cstheme="minorHAnsi"/>
                <w:b/>
              </w:rPr>
            </w:pPr>
            <w:r w:rsidRPr="00FC6CD8">
              <w:rPr>
                <w:rFonts w:ascii="Times New Roman" w:eastAsia="Times New Roman" w:hAnsi="Times New Roman" w:cs="Times New Roman"/>
                <w:sz w:val="18"/>
                <w:szCs w:val="18"/>
              </w:rPr>
              <w:fldChar w:fldCharType="begin">
                <w:ffData>
                  <w:name w:val="Text15"/>
                  <w:enabled/>
                  <w:calcOnExit w:val="0"/>
                  <w:textInput/>
                </w:ffData>
              </w:fldChar>
            </w:r>
            <w:r w:rsidRPr="00FC6CD8">
              <w:rPr>
                <w:rFonts w:ascii="Times New Roman" w:eastAsia="Times New Roman" w:hAnsi="Times New Roman" w:cs="Times New Roman"/>
                <w:sz w:val="18"/>
                <w:szCs w:val="18"/>
              </w:rPr>
              <w:instrText xml:space="preserve"> FORMTEXT </w:instrText>
            </w:r>
            <w:r w:rsidRPr="00FC6CD8">
              <w:rPr>
                <w:rFonts w:ascii="Times New Roman" w:eastAsia="Times New Roman" w:hAnsi="Times New Roman" w:cs="Times New Roman"/>
                <w:sz w:val="18"/>
                <w:szCs w:val="18"/>
              </w:rPr>
            </w:r>
            <w:r w:rsidRPr="00FC6CD8">
              <w:rPr>
                <w:rFonts w:ascii="Times New Roman" w:eastAsia="Times New Roman" w:hAnsi="Times New Roman" w:cs="Times New Roman"/>
                <w:sz w:val="18"/>
                <w:szCs w:val="18"/>
              </w:rPr>
              <w:fldChar w:fldCharType="separate"/>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sz w:val="18"/>
                <w:szCs w:val="18"/>
              </w:rPr>
              <w:fldChar w:fldCharType="end"/>
            </w:r>
          </w:p>
        </w:tc>
        <w:tc>
          <w:tcPr>
            <w:tcW w:w="3685" w:type="dxa"/>
            <w:vAlign w:val="center"/>
          </w:tcPr>
          <w:p w:rsidR="00FC6CD8" w:rsidRPr="00FC6CD8" w:rsidRDefault="00FC6CD8" w:rsidP="00FC6CD8">
            <w:pPr>
              <w:rPr>
                <w:rFonts w:eastAsia="Times New Roman" w:cstheme="minorHAnsi"/>
                <w:b/>
              </w:rPr>
            </w:pPr>
            <w:r w:rsidRPr="00FC6CD8">
              <w:rPr>
                <w:rFonts w:ascii="Times New Roman" w:eastAsia="Times New Roman" w:hAnsi="Times New Roman" w:cs="Times New Roman"/>
                <w:sz w:val="18"/>
                <w:szCs w:val="18"/>
              </w:rPr>
              <w:fldChar w:fldCharType="begin">
                <w:ffData>
                  <w:name w:val="Text15"/>
                  <w:enabled/>
                  <w:calcOnExit w:val="0"/>
                  <w:textInput/>
                </w:ffData>
              </w:fldChar>
            </w:r>
            <w:r w:rsidRPr="00FC6CD8">
              <w:rPr>
                <w:rFonts w:ascii="Times New Roman" w:eastAsia="Times New Roman" w:hAnsi="Times New Roman" w:cs="Times New Roman"/>
                <w:sz w:val="18"/>
                <w:szCs w:val="18"/>
              </w:rPr>
              <w:instrText xml:space="preserve"> FORMTEXT </w:instrText>
            </w:r>
            <w:r w:rsidRPr="00FC6CD8">
              <w:rPr>
                <w:rFonts w:ascii="Times New Roman" w:eastAsia="Times New Roman" w:hAnsi="Times New Roman" w:cs="Times New Roman"/>
                <w:sz w:val="18"/>
                <w:szCs w:val="18"/>
              </w:rPr>
            </w:r>
            <w:r w:rsidRPr="00FC6CD8">
              <w:rPr>
                <w:rFonts w:ascii="Times New Roman" w:eastAsia="Times New Roman" w:hAnsi="Times New Roman" w:cs="Times New Roman"/>
                <w:sz w:val="18"/>
                <w:szCs w:val="18"/>
              </w:rPr>
              <w:fldChar w:fldCharType="separate"/>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sz w:val="18"/>
                <w:szCs w:val="18"/>
              </w:rPr>
              <w:fldChar w:fldCharType="end"/>
            </w:r>
          </w:p>
        </w:tc>
      </w:tr>
    </w:tbl>
    <w:p w:rsidR="00FC6CD8" w:rsidRPr="00FC6CD8" w:rsidRDefault="00FC6CD8" w:rsidP="00FC6CD8">
      <w:pPr>
        <w:spacing w:after="0" w:line="240" w:lineRule="auto"/>
        <w:jc w:val="both"/>
        <w:rPr>
          <w:rFonts w:eastAsia="Times New Roman" w:cstheme="minorHAnsi"/>
          <w:b/>
          <w:sz w:val="8"/>
          <w:szCs w:val="8"/>
        </w:rPr>
      </w:pPr>
    </w:p>
    <w:tbl>
      <w:tblPr>
        <w:tblStyle w:val="TableGrid3"/>
        <w:tblW w:w="0" w:type="auto"/>
        <w:tblLook w:val="04A0" w:firstRow="1" w:lastRow="0" w:firstColumn="1" w:lastColumn="0" w:noHBand="0" w:noVBand="1"/>
      </w:tblPr>
      <w:tblGrid>
        <w:gridCol w:w="1134"/>
        <w:gridCol w:w="3828"/>
        <w:gridCol w:w="3685"/>
      </w:tblGrid>
      <w:tr w:rsidR="00FC6CD8" w:rsidRPr="00FC6CD8" w:rsidTr="001B3791">
        <w:trPr>
          <w:trHeight w:hRule="exact" w:val="482"/>
        </w:trPr>
        <w:tc>
          <w:tcPr>
            <w:tcW w:w="1134" w:type="dxa"/>
            <w:tcBorders>
              <w:top w:val="nil"/>
              <w:left w:val="nil"/>
              <w:bottom w:val="nil"/>
              <w:right w:val="single" w:sz="4" w:space="0" w:color="auto"/>
            </w:tcBorders>
            <w:vAlign w:val="center"/>
          </w:tcPr>
          <w:p w:rsidR="00FC6CD8" w:rsidRPr="00FC6CD8" w:rsidRDefault="00FC6CD8" w:rsidP="00FC6CD8">
            <w:pPr>
              <w:jc w:val="right"/>
              <w:rPr>
                <w:rFonts w:eastAsia="Times New Roman" w:cstheme="minorHAnsi"/>
                <w:sz w:val="18"/>
                <w:szCs w:val="18"/>
              </w:rPr>
            </w:pPr>
          </w:p>
        </w:tc>
        <w:tc>
          <w:tcPr>
            <w:tcW w:w="3828" w:type="dxa"/>
            <w:tcBorders>
              <w:left w:val="single" w:sz="4" w:space="0" w:color="auto"/>
            </w:tcBorders>
            <w:vAlign w:val="center"/>
          </w:tcPr>
          <w:p w:rsidR="00FC6CD8" w:rsidRPr="00FC6CD8" w:rsidRDefault="00FC6CD8" w:rsidP="00FC6CD8">
            <w:pPr>
              <w:rPr>
                <w:rFonts w:eastAsia="Times New Roman" w:cstheme="minorHAnsi"/>
                <w:b/>
              </w:rPr>
            </w:pPr>
            <w:r w:rsidRPr="00FC6CD8">
              <w:rPr>
                <w:rFonts w:ascii="Times New Roman" w:eastAsia="Times New Roman" w:hAnsi="Times New Roman" w:cs="Times New Roman"/>
                <w:sz w:val="18"/>
                <w:szCs w:val="18"/>
              </w:rPr>
              <w:fldChar w:fldCharType="begin">
                <w:ffData>
                  <w:name w:val="Text15"/>
                  <w:enabled/>
                  <w:calcOnExit w:val="0"/>
                  <w:textInput/>
                </w:ffData>
              </w:fldChar>
            </w:r>
            <w:r w:rsidRPr="00FC6CD8">
              <w:rPr>
                <w:rFonts w:ascii="Times New Roman" w:eastAsia="Times New Roman" w:hAnsi="Times New Roman" w:cs="Times New Roman"/>
                <w:sz w:val="18"/>
                <w:szCs w:val="18"/>
              </w:rPr>
              <w:instrText xml:space="preserve"> FORMTEXT </w:instrText>
            </w:r>
            <w:r w:rsidRPr="00FC6CD8">
              <w:rPr>
                <w:rFonts w:ascii="Times New Roman" w:eastAsia="Times New Roman" w:hAnsi="Times New Roman" w:cs="Times New Roman"/>
                <w:sz w:val="18"/>
                <w:szCs w:val="18"/>
              </w:rPr>
            </w:r>
            <w:r w:rsidRPr="00FC6CD8">
              <w:rPr>
                <w:rFonts w:ascii="Times New Roman" w:eastAsia="Times New Roman" w:hAnsi="Times New Roman" w:cs="Times New Roman"/>
                <w:sz w:val="18"/>
                <w:szCs w:val="18"/>
              </w:rPr>
              <w:fldChar w:fldCharType="separate"/>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sz w:val="18"/>
                <w:szCs w:val="18"/>
              </w:rPr>
              <w:fldChar w:fldCharType="end"/>
            </w:r>
          </w:p>
        </w:tc>
        <w:tc>
          <w:tcPr>
            <w:tcW w:w="3685" w:type="dxa"/>
            <w:vAlign w:val="center"/>
          </w:tcPr>
          <w:p w:rsidR="00FC6CD8" w:rsidRPr="00FC6CD8" w:rsidRDefault="00FC6CD8" w:rsidP="00FC6CD8">
            <w:pPr>
              <w:ind w:right="-958"/>
              <w:rPr>
                <w:rFonts w:eastAsia="Times New Roman" w:cstheme="minorHAnsi"/>
                <w:b/>
              </w:rPr>
            </w:pPr>
            <w:r w:rsidRPr="00FC6CD8">
              <w:rPr>
                <w:rFonts w:ascii="Times New Roman" w:eastAsia="Times New Roman" w:hAnsi="Times New Roman" w:cs="Times New Roman"/>
                <w:sz w:val="18"/>
                <w:szCs w:val="18"/>
              </w:rPr>
              <w:fldChar w:fldCharType="begin">
                <w:ffData>
                  <w:name w:val="Text15"/>
                  <w:enabled/>
                  <w:calcOnExit w:val="0"/>
                  <w:textInput/>
                </w:ffData>
              </w:fldChar>
            </w:r>
            <w:r w:rsidRPr="00FC6CD8">
              <w:rPr>
                <w:rFonts w:ascii="Times New Roman" w:eastAsia="Times New Roman" w:hAnsi="Times New Roman" w:cs="Times New Roman"/>
                <w:sz w:val="18"/>
                <w:szCs w:val="18"/>
              </w:rPr>
              <w:instrText xml:space="preserve"> FORMTEXT </w:instrText>
            </w:r>
            <w:r w:rsidRPr="00FC6CD8">
              <w:rPr>
                <w:rFonts w:ascii="Times New Roman" w:eastAsia="Times New Roman" w:hAnsi="Times New Roman" w:cs="Times New Roman"/>
                <w:sz w:val="18"/>
                <w:szCs w:val="18"/>
              </w:rPr>
            </w:r>
            <w:r w:rsidRPr="00FC6CD8">
              <w:rPr>
                <w:rFonts w:ascii="Times New Roman" w:eastAsia="Times New Roman" w:hAnsi="Times New Roman" w:cs="Times New Roman"/>
                <w:sz w:val="18"/>
                <w:szCs w:val="18"/>
              </w:rPr>
              <w:fldChar w:fldCharType="separate"/>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sz w:val="18"/>
                <w:szCs w:val="18"/>
              </w:rPr>
              <w:fldChar w:fldCharType="end"/>
            </w:r>
          </w:p>
        </w:tc>
      </w:tr>
    </w:tbl>
    <w:p w:rsidR="00FC6CD8" w:rsidRPr="00FC6CD8" w:rsidRDefault="00FC6CD8" w:rsidP="00FC6CD8">
      <w:pPr>
        <w:tabs>
          <w:tab w:val="left" w:pos="567"/>
          <w:tab w:val="left" w:pos="3402"/>
          <w:tab w:val="left" w:pos="5103"/>
          <w:tab w:val="left" w:pos="6804"/>
        </w:tabs>
        <w:spacing w:after="0" w:line="240" w:lineRule="auto"/>
        <w:jc w:val="both"/>
        <w:rPr>
          <w:rFonts w:ascii="Times New Roman" w:eastAsia="Times New Roman" w:hAnsi="Times New Roman" w:cs="Times New Roman"/>
          <w:sz w:val="8"/>
          <w:szCs w:val="8"/>
        </w:rPr>
      </w:pPr>
    </w:p>
    <w:tbl>
      <w:tblPr>
        <w:tblStyle w:val="TableGrid3"/>
        <w:tblW w:w="0" w:type="auto"/>
        <w:tblLook w:val="04A0" w:firstRow="1" w:lastRow="0" w:firstColumn="1" w:lastColumn="0" w:noHBand="0" w:noVBand="1"/>
      </w:tblPr>
      <w:tblGrid>
        <w:gridCol w:w="1134"/>
        <w:gridCol w:w="3828"/>
        <w:gridCol w:w="3685"/>
      </w:tblGrid>
      <w:tr w:rsidR="00FC6CD8" w:rsidRPr="00FC6CD8" w:rsidTr="001B3791">
        <w:trPr>
          <w:trHeight w:hRule="exact" w:val="482"/>
        </w:trPr>
        <w:tc>
          <w:tcPr>
            <w:tcW w:w="1134" w:type="dxa"/>
            <w:tcBorders>
              <w:top w:val="nil"/>
              <w:left w:val="nil"/>
              <w:bottom w:val="nil"/>
              <w:right w:val="single" w:sz="4" w:space="0" w:color="auto"/>
            </w:tcBorders>
            <w:vAlign w:val="center"/>
          </w:tcPr>
          <w:p w:rsidR="00FC6CD8" w:rsidRPr="00FC6CD8" w:rsidRDefault="00FC6CD8" w:rsidP="00FC6CD8">
            <w:pPr>
              <w:jc w:val="right"/>
              <w:rPr>
                <w:rFonts w:eastAsia="Times New Roman" w:cstheme="minorHAnsi"/>
                <w:sz w:val="18"/>
                <w:szCs w:val="18"/>
              </w:rPr>
            </w:pPr>
          </w:p>
        </w:tc>
        <w:tc>
          <w:tcPr>
            <w:tcW w:w="3828" w:type="dxa"/>
            <w:tcBorders>
              <w:left w:val="single" w:sz="4" w:space="0" w:color="auto"/>
            </w:tcBorders>
            <w:vAlign w:val="center"/>
          </w:tcPr>
          <w:p w:rsidR="00FC6CD8" w:rsidRPr="00FC6CD8" w:rsidRDefault="00FC6CD8" w:rsidP="00FC6CD8">
            <w:pPr>
              <w:rPr>
                <w:rFonts w:eastAsia="Times New Roman" w:cstheme="minorHAnsi"/>
                <w:b/>
              </w:rPr>
            </w:pPr>
            <w:r w:rsidRPr="00FC6CD8">
              <w:rPr>
                <w:rFonts w:ascii="Times New Roman" w:eastAsia="Times New Roman" w:hAnsi="Times New Roman" w:cs="Times New Roman"/>
                <w:sz w:val="18"/>
                <w:szCs w:val="18"/>
              </w:rPr>
              <w:fldChar w:fldCharType="begin">
                <w:ffData>
                  <w:name w:val="Text15"/>
                  <w:enabled/>
                  <w:calcOnExit w:val="0"/>
                  <w:textInput/>
                </w:ffData>
              </w:fldChar>
            </w:r>
            <w:r w:rsidRPr="00FC6CD8">
              <w:rPr>
                <w:rFonts w:ascii="Times New Roman" w:eastAsia="Times New Roman" w:hAnsi="Times New Roman" w:cs="Times New Roman"/>
                <w:sz w:val="18"/>
                <w:szCs w:val="18"/>
              </w:rPr>
              <w:instrText xml:space="preserve"> FORMTEXT </w:instrText>
            </w:r>
            <w:r w:rsidRPr="00FC6CD8">
              <w:rPr>
                <w:rFonts w:ascii="Times New Roman" w:eastAsia="Times New Roman" w:hAnsi="Times New Roman" w:cs="Times New Roman"/>
                <w:sz w:val="18"/>
                <w:szCs w:val="18"/>
              </w:rPr>
            </w:r>
            <w:r w:rsidRPr="00FC6CD8">
              <w:rPr>
                <w:rFonts w:ascii="Times New Roman" w:eastAsia="Times New Roman" w:hAnsi="Times New Roman" w:cs="Times New Roman"/>
                <w:sz w:val="18"/>
                <w:szCs w:val="18"/>
              </w:rPr>
              <w:fldChar w:fldCharType="separate"/>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sz w:val="18"/>
                <w:szCs w:val="18"/>
              </w:rPr>
              <w:fldChar w:fldCharType="end"/>
            </w:r>
          </w:p>
        </w:tc>
        <w:tc>
          <w:tcPr>
            <w:tcW w:w="3685" w:type="dxa"/>
            <w:vAlign w:val="center"/>
          </w:tcPr>
          <w:p w:rsidR="00FC6CD8" w:rsidRPr="00FC6CD8" w:rsidRDefault="00FC6CD8" w:rsidP="00FC6CD8">
            <w:pPr>
              <w:rPr>
                <w:rFonts w:eastAsia="Times New Roman" w:cstheme="minorHAnsi"/>
                <w:b/>
              </w:rPr>
            </w:pPr>
            <w:r w:rsidRPr="00FC6CD8">
              <w:rPr>
                <w:rFonts w:ascii="Times New Roman" w:eastAsia="Times New Roman" w:hAnsi="Times New Roman" w:cs="Times New Roman"/>
                <w:sz w:val="18"/>
                <w:szCs w:val="18"/>
              </w:rPr>
              <w:fldChar w:fldCharType="begin">
                <w:ffData>
                  <w:name w:val="Text15"/>
                  <w:enabled/>
                  <w:calcOnExit w:val="0"/>
                  <w:textInput/>
                </w:ffData>
              </w:fldChar>
            </w:r>
            <w:r w:rsidRPr="00FC6CD8">
              <w:rPr>
                <w:rFonts w:ascii="Times New Roman" w:eastAsia="Times New Roman" w:hAnsi="Times New Roman" w:cs="Times New Roman"/>
                <w:sz w:val="18"/>
                <w:szCs w:val="18"/>
              </w:rPr>
              <w:instrText xml:space="preserve"> FORMTEXT </w:instrText>
            </w:r>
            <w:r w:rsidRPr="00FC6CD8">
              <w:rPr>
                <w:rFonts w:ascii="Times New Roman" w:eastAsia="Times New Roman" w:hAnsi="Times New Roman" w:cs="Times New Roman"/>
                <w:sz w:val="18"/>
                <w:szCs w:val="18"/>
              </w:rPr>
            </w:r>
            <w:r w:rsidRPr="00FC6CD8">
              <w:rPr>
                <w:rFonts w:ascii="Times New Roman" w:eastAsia="Times New Roman" w:hAnsi="Times New Roman" w:cs="Times New Roman"/>
                <w:sz w:val="18"/>
                <w:szCs w:val="18"/>
              </w:rPr>
              <w:fldChar w:fldCharType="separate"/>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noProof/>
                <w:sz w:val="18"/>
                <w:szCs w:val="18"/>
              </w:rPr>
              <w:t> </w:t>
            </w:r>
            <w:r w:rsidRPr="00FC6CD8">
              <w:rPr>
                <w:rFonts w:ascii="Times New Roman" w:eastAsia="Times New Roman" w:hAnsi="Times New Roman" w:cs="Times New Roman"/>
                <w:sz w:val="18"/>
                <w:szCs w:val="18"/>
              </w:rPr>
              <w:fldChar w:fldCharType="end"/>
            </w:r>
          </w:p>
        </w:tc>
      </w:tr>
    </w:tbl>
    <w:p w:rsidR="00846A04" w:rsidRDefault="00846A04" w:rsidP="00473E60">
      <w:pPr>
        <w:pStyle w:val="BodyText2"/>
        <w:pBdr>
          <w:bottom w:val="single" w:sz="12" w:space="1" w:color="auto"/>
        </w:pBdr>
        <w:rPr>
          <w:rFonts w:asciiTheme="minorHAnsi" w:hAnsiTheme="minorHAnsi" w:cstheme="minorHAnsi"/>
          <w:sz w:val="12"/>
          <w:szCs w:val="12"/>
        </w:rPr>
      </w:pPr>
    </w:p>
    <w:p w:rsidR="007A1520" w:rsidRDefault="007A1520" w:rsidP="00473E60">
      <w:pPr>
        <w:pStyle w:val="BodyText2"/>
        <w:pBdr>
          <w:bottom w:val="single" w:sz="12" w:space="1" w:color="auto"/>
        </w:pBdr>
        <w:rPr>
          <w:rFonts w:asciiTheme="minorHAnsi" w:hAnsiTheme="minorHAnsi" w:cstheme="minorHAnsi"/>
          <w:sz w:val="12"/>
          <w:szCs w:val="12"/>
        </w:rPr>
      </w:pPr>
    </w:p>
    <w:p w:rsidR="007A1520" w:rsidRDefault="007A1520" w:rsidP="00473E60">
      <w:pPr>
        <w:pStyle w:val="BodyText2"/>
        <w:pBdr>
          <w:bottom w:val="single" w:sz="12" w:space="1" w:color="auto"/>
        </w:pBdr>
        <w:rPr>
          <w:rFonts w:asciiTheme="minorHAnsi" w:hAnsiTheme="minorHAnsi" w:cstheme="minorHAnsi"/>
          <w:sz w:val="12"/>
          <w:szCs w:val="12"/>
        </w:rPr>
      </w:pPr>
    </w:p>
    <w:p w:rsidR="007A1520" w:rsidRDefault="007A1520" w:rsidP="00473E60">
      <w:pPr>
        <w:pStyle w:val="BodyText2"/>
        <w:pBdr>
          <w:bottom w:val="single" w:sz="12" w:space="1" w:color="auto"/>
        </w:pBdr>
        <w:rPr>
          <w:rFonts w:asciiTheme="minorHAnsi" w:hAnsiTheme="minorHAnsi" w:cstheme="minorHAnsi"/>
          <w:sz w:val="12"/>
          <w:szCs w:val="12"/>
        </w:rPr>
      </w:pPr>
    </w:p>
    <w:p w:rsidR="007A1520" w:rsidRDefault="007A1520" w:rsidP="00473E60">
      <w:pPr>
        <w:pStyle w:val="BodyText2"/>
        <w:pBdr>
          <w:bottom w:val="single" w:sz="12" w:space="1" w:color="auto"/>
        </w:pBdr>
        <w:rPr>
          <w:rFonts w:asciiTheme="minorHAnsi" w:hAnsiTheme="minorHAnsi" w:cstheme="minorHAnsi"/>
          <w:sz w:val="12"/>
          <w:szCs w:val="12"/>
        </w:rPr>
      </w:pPr>
    </w:p>
    <w:p w:rsidR="00107531" w:rsidRDefault="00107531" w:rsidP="00473E60">
      <w:pPr>
        <w:pStyle w:val="BodyText2"/>
        <w:pBdr>
          <w:bottom w:val="single" w:sz="12" w:space="1" w:color="auto"/>
        </w:pBdr>
        <w:rPr>
          <w:rFonts w:asciiTheme="minorHAnsi" w:hAnsiTheme="minorHAnsi" w:cstheme="minorHAnsi"/>
          <w:sz w:val="12"/>
          <w:szCs w:val="12"/>
        </w:rPr>
      </w:pPr>
    </w:p>
    <w:p w:rsidR="007A1520" w:rsidRDefault="007A1520" w:rsidP="00473E60">
      <w:pPr>
        <w:pStyle w:val="BodyText2"/>
        <w:pBdr>
          <w:bottom w:val="single" w:sz="12" w:space="1" w:color="auto"/>
        </w:pBdr>
        <w:rPr>
          <w:rFonts w:asciiTheme="minorHAnsi" w:hAnsiTheme="minorHAnsi" w:cstheme="minorHAnsi"/>
          <w:sz w:val="12"/>
          <w:szCs w:val="12"/>
        </w:rPr>
      </w:pPr>
    </w:p>
    <w:p w:rsidR="007A1520" w:rsidRDefault="007A1520" w:rsidP="00473E60">
      <w:pPr>
        <w:pStyle w:val="BodyText2"/>
        <w:pBdr>
          <w:bottom w:val="single" w:sz="12" w:space="1" w:color="auto"/>
        </w:pBdr>
        <w:rPr>
          <w:rFonts w:asciiTheme="minorHAnsi" w:hAnsiTheme="minorHAnsi" w:cstheme="minorHAnsi"/>
          <w:b/>
          <w:sz w:val="22"/>
          <w:szCs w:val="22"/>
        </w:rPr>
      </w:pPr>
    </w:p>
    <w:p w:rsidR="007A1520" w:rsidRPr="007A1520" w:rsidRDefault="007A1520" w:rsidP="00473E60">
      <w:pPr>
        <w:pStyle w:val="BodyText2"/>
        <w:pBdr>
          <w:bottom w:val="single" w:sz="12" w:space="1" w:color="auto"/>
        </w:pBdr>
        <w:rPr>
          <w:rFonts w:asciiTheme="minorHAnsi" w:hAnsiTheme="minorHAnsi" w:cstheme="minorHAnsi"/>
          <w:sz w:val="12"/>
          <w:szCs w:val="12"/>
        </w:rPr>
      </w:pPr>
      <w:r w:rsidRPr="007A1520">
        <w:rPr>
          <w:rFonts w:asciiTheme="minorHAnsi" w:hAnsiTheme="minorHAnsi" w:cstheme="minorHAnsi"/>
          <w:sz w:val="12"/>
          <w:szCs w:val="12"/>
        </w:rPr>
        <w:t>Rev 06/2015</w:t>
      </w:r>
    </w:p>
    <w:p w:rsidR="00473E60" w:rsidRPr="00712722" w:rsidRDefault="00473E60" w:rsidP="00473E60">
      <w:pPr>
        <w:pStyle w:val="BodyText2"/>
        <w:pBdr>
          <w:bottom w:val="single" w:sz="12" w:space="1" w:color="auto"/>
        </w:pBdr>
        <w:rPr>
          <w:rFonts w:asciiTheme="minorHAnsi" w:hAnsiTheme="minorHAnsi" w:cstheme="minorHAnsi"/>
          <w:b/>
          <w:sz w:val="22"/>
          <w:szCs w:val="22"/>
        </w:rPr>
      </w:pPr>
      <w:r>
        <w:rPr>
          <w:rFonts w:asciiTheme="minorHAnsi" w:hAnsiTheme="minorHAnsi" w:cstheme="minorHAnsi"/>
          <w:b/>
          <w:sz w:val="22"/>
          <w:szCs w:val="22"/>
        </w:rPr>
        <w:lastRenderedPageBreak/>
        <w:t>NOTES &amp; INSTRUCTIONS</w:t>
      </w:r>
    </w:p>
    <w:p w:rsidR="000C4293" w:rsidRDefault="000C4293" w:rsidP="001C1D11">
      <w:pPr>
        <w:spacing w:after="0" w:line="240" w:lineRule="auto"/>
        <w:rPr>
          <w:b/>
          <w:sz w:val="24"/>
          <w:szCs w:val="24"/>
        </w:rPr>
      </w:pPr>
    </w:p>
    <w:p w:rsidR="001B3791" w:rsidRPr="007B7E5C" w:rsidRDefault="001B3791" w:rsidP="001B3791">
      <w:pPr>
        <w:rPr>
          <w:b/>
          <w:color w:val="000000" w:themeColor="text1"/>
          <w:sz w:val="24"/>
          <w:szCs w:val="24"/>
        </w:rPr>
      </w:pPr>
      <w:r w:rsidRPr="007B7E5C">
        <w:rPr>
          <w:b/>
          <w:color w:val="000000" w:themeColor="text1"/>
          <w:sz w:val="24"/>
          <w:szCs w:val="24"/>
        </w:rPr>
        <w:t>Completion of the Form</w:t>
      </w:r>
    </w:p>
    <w:p w:rsidR="001B3791" w:rsidRPr="001B3791" w:rsidRDefault="001B3791" w:rsidP="007B7E5C">
      <w:pPr>
        <w:pStyle w:val="BodyText"/>
        <w:numPr>
          <w:ilvl w:val="0"/>
          <w:numId w:val="11"/>
        </w:numPr>
        <w:spacing w:before="50" w:line="210" w:lineRule="exact"/>
        <w:ind w:right="336"/>
        <w:rPr>
          <w:rFonts w:eastAsia="Times New Roman" w:cs="Times New Roman"/>
          <w:sz w:val="18"/>
          <w:szCs w:val="18"/>
          <w:lang w:eastAsia="en-GB"/>
        </w:rPr>
      </w:pPr>
      <w:r w:rsidRPr="001B3791">
        <w:rPr>
          <w:rFonts w:eastAsia="Times New Roman" w:cs="Times New Roman"/>
          <w:sz w:val="18"/>
          <w:szCs w:val="18"/>
          <w:lang w:eastAsia="en-GB"/>
        </w:rPr>
        <w:t>You must</w:t>
      </w:r>
      <w:r w:rsidR="00EE408F">
        <w:rPr>
          <w:rFonts w:eastAsia="Times New Roman" w:cs="Times New Roman"/>
          <w:sz w:val="18"/>
          <w:szCs w:val="18"/>
          <w:lang w:eastAsia="en-GB"/>
        </w:rPr>
        <w:t xml:space="preserve"> complete Sections 1, 2, 3 and 6</w:t>
      </w:r>
      <w:r w:rsidRPr="001B3791">
        <w:rPr>
          <w:rFonts w:eastAsia="Times New Roman" w:cs="Times New Roman"/>
          <w:sz w:val="18"/>
          <w:szCs w:val="18"/>
          <w:lang w:eastAsia="en-GB"/>
        </w:rPr>
        <w:t xml:space="preserve"> of the form and depending o</w:t>
      </w:r>
      <w:r w:rsidR="00EE408F">
        <w:rPr>
          <w:rFonts w:eastAsia="Times New Roman" w:cs="Times New Roman"/>
          <w:sz w:val="18"/>
          <w:szCs w:val="18"/>
          <w:lang w:eastAsia="en-GB"/>
        </w:rPr>
        <w:t>n your answers, either Section 4</w:t>
      </w:r>
      <w:r w:rsidR="00D2147C">
        <w:rPr>
          <w:rFonts w:eastAsia="Times New Roman" w:cs="Times New Roman"/>
          <w:sz w:val="18"/>
          <w:szCs w:val="18"/>
          <w:lang w:eastAsia="en-GB"/>
        </w:rPr>
        <w:t xml:space="preserve">A, </w:t>
      </w:r>
      <w:r w:rsidR="00EE408F">
        <w:rPr>
          <w:rFonts w:eastAsia="Times New Roman" w:cs="Times New Roman"/>
          <w:sz w:val="18"/>
          <w:szCs w:val="18"/>
          <w:lang w:eastAsia="en-GB"/>
        </w:rPr>
        <w:t>4B and/or 5</w:t>
      </w:r>
      <w:r w:rsidRPr="001B3791">
        <w:rPr>
          <w:rFonts w:eastAsia="Times New Roman" w:cs="Times New Roman"/>
          <w:sz w:val="18"/>
          <w:szCs w:val="18"/>
          <w:lang w:eastAsia="en-GB"/>
        </w:rPr>
        <w:t>.</w:t>
      </w:r>
    </w:p>
    <w:p w:rsidR="001B3791" w:rsidRPr="001B3791" w:rsidRDefault="001B3791" w:rsidP="007B7E5C">
      <w:pPr>
        <w:pStyle w:val="BodyText"/>
        <w:numPr>
          <w:ilvl w:val="0"/>
          <w:numId w:val="11"/>
        </w:numPr>
        <w:spacing w:before="50" w:line="210" w:lineRule="exact"/>
        <w:ind w:right="336"/>
        <w:rPr>
          <w:rFonts w:eastAsia="Times New Roman" w:cs="Times New Roman"/>
          <w:sz w:val="18"/>
          <w:szCs w:val="18"/>
          <w:lang w:eastAsia="en-GB"/>
        </w:rPr>
      </w:pPr>
      <w:r w:rsidRPr="001B3791">
        <w:rPr>
          <w:rFonts w:eastAsia="Times New Roman" w:cs="Times New Roman"/>
          <w:sz w:val="18"/>
          <w:szCs w:val="18"/>
          <w:lang w:eastAsia="en-GB"/>
        </w:rPr>
        <w:t xml:space="preserve">If you have indicated that you are tax resident in either Gibraltar, Guernsey, Jersey or the Isle </w:t>
      </w:r>
      <w:r w:rsidR="00EE408F">
        <w:rPr>
          <w:rFonts w:eastAsia="Times New Roman" w:cs="Times New Roman"/>
          <w:sz w:val="18"/>
          <w:szCs w:val="18"/>
          <w:lang w:eastAsia="en-GB"/>
        </w:rPr>
        <w:t>of Man please complete Section 4</w:t>
      </w:r>
      <w:r w:rsidRPr="001B3791">
        <w:rPr>
          <w:rFonts w:eastAsia="Times New Roman" w:cs="Times New Roman"/>
          <w:sz w:val="18"/>
          <w:szCs w:val="18"/>
          <w:lang w:eastAsia="en-GB"/>
        </w:rPr>
        <w:t xml:space="preserve"> if applicable.</w:t>
      </w:r>
    </w:p>
    <w:p w:rsidR="001B3791" w:rsidRDefault="001B3791" w:rsidP="007B7E5C">
      <w:pPr>
        <w:pStyle w:val="BodyText"/>
        <w:numPr>
          <w:ilvl w:val="0"/>
          <w:numId w:val="11"/>
        </w:numPr>
        <w:spacing w:before="50" w:line="210" w:lineRule="exact"/>
        <w:ind w:right="336"/>
        <w:rPr>
          <w:rFonts w:eastAsia="Times New Roman" w:cs="Times New Roman"/>
          <w:sz w:val="18"/>
          <w:szCs w:val="18"/>
          <w:lang w:eastAsia="en-GB"/>
        </w:rPr>
      </w:pPr>
      <w:r w:rsidRPr="001B3791">
        <w:rPr>
          <w:rFonts w:eastAsia="Times New Roman" w:cs="Times New Roman"/>
          <w:sz w:val="18"/>
          <w:szCs w:val="18"/>
          <w:lang w:eastAsia="en-GB"/>
        </w:rPr>
        <w:t>You must complete and sign the “Declaration Section”.</w:t>
      </w:r>
    </w:p>
    <w:p w:rsidR="001B3791" w:rsidRPr="001B3791" w:rsidRDefault="001B3791" w:rsidP="001B3791">
      <w:pPr>
        <w:rPr>
          <w:b/>
          <w:sz w:val="24"/>
          <w:szCs w:val="24"/>
        </w:rPr>
      </w:pPr>
      <w:r w:rsidRPr="001B3791">
        <w:rPr>
          <w:b/>
          <w:sz w:val="24"/>
          <w:szCs w:val="24"/>
        </w:rPr>
        <w:t>Background</w:t>
      </w:r>
    </w:p>
    <w:p w:rsidR="007B7E5C" w:rsidRDefault="001B3791" w:rsidP="007B7E5C">
      <w:pPr>
        <w:pStyle w:val="BodyText"/>
        <w:numPr>
          <w:ilvl w:val="0"/>
          <w:numId w:val="11"/>
        </w:numPr>
        <w:spacing w:before="50"/>
        <w:ind w:right="336"/>
        <w:rPr>
          <w:rFonts w:eastAsia="Times New Roman" w:cs="Times New Roman"/>
          <w:sz w:val="18"/>
          <w:szCs w:val="18"/>
          <w:lang w:val="en-US" w:eastAsia="en-GB"/>
        </w:rPr>
      </w:pPr>
      <w:r w:rsidRPr="001B3791">
        <w:rPr>
          <w:rFonts w:eastAsia="Times New Roman" w:cs="Times New Roman"/>
          <w:sz w:val="18"/>
          <w:szCs w:val="18"/>
          <w:lang w:val="en-US" w:eastAsia="en-GB"/>
        </w:rPr>
        <w:t xml:space="preserve">The UK International Tax Compliance (United States of America) Regulations 2014 came into force on 30th June 2014 and implement the UK-US Agreement to Improve International Tax Compliance and to </w:t>
      </w:r>
      <w:r w:rsidR="006A0FA5" w:rsidRPr="001B3791">
        <w:rPr>
          <w:rFonts w:eastAsia="Times New Roman" w:cs="Times New Roman"/>
          <w:sz w:val="18"/>
          <w:szCs w:val="18"/>
          <w:lang w:val="en-US" w:eastAsia="en-GB"/>
        </w:rPr>
        <w:t>implement</w:t>
      </w:r>
      <w:r w:rsidRPr="001B3791">
        <w:rPr>
          <w:rFonts w:eastAsia="Times New Roman" w:cs="Times New Roman"/>
          <w:sz w:val="18"/>
          <w:szCs w:val="18"/>
          <w:lang w:val="en-US" w:eastAsia="en-GB"/>
        </w:rPr>
        <w:t xml:space="preserve"> the US Internal Code, commonly known as FATCA. Under the UK Regulations FIs must identify all reportable accounts and establish the tax residency of all account holders not just in respect of US persons. More background on the FATCA requirements in the UK can be found in HMRC’s UK-US Guidance Notes at </w:t>
      </w:r>
      <w:hyperlink r:id="rId8">
        <w:r w:rsidRPr="001B3791">
          <w:rPr>
            <w:rStyle w:val="Hyperlink"/>
            <w:rFonts w:eastAsia="Times New Roman" w:cs="Times New Roman"/>
            <w:sz w:val="18"/>
            <w:szCs w:val="18"/>
            <w:lang w:val="en-US" w:eastAsia="en-GB"/>
          </w:rPr>
          <w:t>http://www.hmrc.gov.uk/drafts/uk-us-fatca-guidance-notes.pdf.</w:t>
        </w:r>
      </w:hyperlink>
    </w:p>
    <w:p w:rsidR="001B3791" w:rsidRPr="007B7E5C" w:rsidRDefault="001B3791" w:rsidP="007B7E5C">
      <w:pPr>
        <w:pStyle w:val="BodyText"/>
        <w:numPr>
          <w:ilvl w:val="0"/>
          <w:numId w:val="11"/>
        </w:numPr>
        <w:spacing w:before="50"/>
        <w:ind w:right="336"/>
        <w:rPr>
          <w:rFonts w:eastAsia="Times New Roman" w:cs="Times New Roman"/>
          <w:sz w:val="18"/>
          <w:szCs w:val="18"/>
          <w:lang w:val="en-US" w:eastAsia="en-GB"/>
        </w:rPr>
      </w:pPr>
      <w:r w:rsidRPr="007B7E5C">
        <w:rPr>
          <w:rFonts w:eastAsia="Times New Roman" w:cs="Times New Roman"/>
          <w:sz w:val="18"/>
          <w:szCs w:val="18"/>
          <w:lang w:val="en-US" w:eastAsia="en-GB"/>
        </w:rPr>
        <w:t xml:space="preserve">The UK has signed similar reciprocal agreements with the Crown Dependencies (CDs) - the Isle of Man (10 October 2013), Jersey and Guernsey (22 October 2013) - and Gibraltar (21 November 2013). The International Tax Compliance (Crown Dependencies and Gibraltar) Regulations 2014 came into force on 31 March 2014. Further details can be found at </w:t>
      </w:r>
      <w:hyperlink r:id="rId9">
        <w:r w:rsidRPr="007B7E5C">
          <w:rPr>
            <w:rStyle w:val="Hyperlink"/>
            <w:rFonts w:eastAsia="Times New Roman" w:cs="Times New Roman"/>
            <w:sz w:val="18"/>
            <w:szCs w:val="18"/>
            <w:lang w:val="en-US" w:eastAsia="en-GB"/>
          </w:rPr>
          <w:t>http://www.hmrc.gov.uk/fatca.</w:t>
        </w:r>
      </w:hyperlink>
    </w:p>
    <w:p w:rsidR="001B3791" w:rsidRPr="001B3791" w:rsidRDefault="001B3791" w:rsidP="007B7E5C">
      <w:pPr>
        <w:pStyle w:val="BodyText"/>
        <w:numPr>
          <w:ilvl w:val="0"/>
          <w:numId w:val="11"/>
        </w:numPr>
        <w:spacing w:before="50"/>
        <w:ind w:right="336"/>
        <w:rPr>
          <w:rFonts w:eastAsia="Times New Roman" w:cs="Times New Roman"/>
          <w:sz w:val="18"/>
          <w:szCs w:val="18"/>
          <w:lang w:val="en-US" w:eastAsia="en-GB"/>
        </w:rPr>
      </w:pPr>
      <w:r w:rsidRPr="001B3791">
        <w:rPr>
          <w:rFonts w:eastAsia="Times New Roman" w:cs="Times New Roman"/>
          <w:sz w:val="18"/>
          <w:szCs w:val="18"/>
          <w:lang w:val="en-US" w:eastAsia="en-GB"/>
        </w:rPr>
        <w:t xml:space="preserve">The UK-US Agreement and the UK-CD and Gibraltar Agreements require UK FIs to identify and report Financial Accounts held by US Speciﬁed Persons and held by Speciﬁed CD or Gibraltar Persons. </w:t>
      </w:r>
      <w:r w:rsidR="00D2147C">
        <w:rPr>
          <w:rFonts w:eastAsia="Times New Roman" w:cs="Times New Roman"/>
          <w:sz w:val="18"/>
          <w:szCs w:val="18"/>
          <w:lang w:val="en-US" w:eastAsia="en-GB"/>
        </w:rPr>
        <w:t xml:space="preserve">First Equity Limited </w:t>
      </w:r>
      <w:r w:rsidRPr="001B3791">
        <w:rPr>
          <w:rFonts w:eastAsia="Times New Roman" w:cs="Times New Roman"/>
          <w:sz w:val="18"/>
          <w:szCs w:val="18"/>
          <w:lang w:val="en-US" w:eastAsia="en-GB"/>
        </w:rPr>
        <w:t>will meet its obligations by requesting a self-certiﬁcation from entity account holders.</w:t>
      </w:r>
    </w:p>
    <w:p w:rsidR="001B3791" w:rsidRDefault="001B3791" w:rsidP="007B7E5C">
      <w:pPr>
        <w:pStyle w:val="BodyText"/>
        <w:numPr>
          <w:ilvl w:val="0"/>
          <w:numId w:val="11"/>
        </w:numPr>
        <w:spacing w:before="50" w:line="210" w:lineRule="exact"/>
        <w:ind w:right="336"/>
        <w:rPr>
          <w:rFonts w:eastAsia="Times New Roman" w:cs="Times New Roman"/>
          <w:sz w:val="18"/>
          <w:szCs w:val="18"/>
          <w:lang w:val="en-US" w:eastAsia="en-GB"/>
        </w:rPr>
      </w:pPr>
      <w:r w:rsidRPr="001B3791">
        <w:rPr>
          <w:rFonts w:eastAsia="Times New Roman" w:cs="Times New Roman"/>
          <w:sz w:val="18"/>
          <w:szCs w:val="18"/>
          <w:lang w:val="en-US" w:eastAsia="en-GB"/>
        </w:rPr>
        <w:t>The scope of entity types for the purposes of the UK-US Agreement and the UK-Crown Dependency Agreements include the following (and are not limited to):</w:t>
      </w:r>
    </w:p>
    <w:p w:rsidR="007B7E5C" w:rsidRDefault="007B7E5C" w:rsidP="00EE408F">
      <w:pPr>
        <w:pStyle w:val="BodyText"/>
        <w:numPr>
          <w:ilvl w:val="0"/>
          <w:numId w:val="5"/>
        </w:numPr>
        <w:spacing w:before="50" w:line="210" w:lineRule="exact"/>
        <w:ind w:right="335" w:hanging="153"/>
        <w:contextualSpacing/>
        <w:rPr>
          <w:rFonts w:eastAsia="Times New Roman" w:cs="Times New Roman"/>
          <w:sz w:val="18"/>
          <w:szCs w:val="18"/>
          <w:lang w:val="en-US" w:eastAsia="en-GB"/>
        </w:rPr>
      </w:pPr>
      <w:r>
        <w:rPr>
          <w:rFonts w:eastAsia="Times New Roman" w:cs="Times New Roman"/>
          <w:sz w:val="18"/>
          <w:szCs w:val="18"/>
          <w:lang w:val="en-US" w:eastAsia="en-GB"/>
        </w:rPr>
        <w:tab/>
        <w:t>Corporations</w:t>
      </w:r>
    </w:p>
    <w:p w:rsidR="007B7E5C" w:rsidRDefault="007B7E5C" w:rsidP="00EE408F">
      <w:pPr>
        <w:pStyle w:val="BodyText"/>
        <w:numPr>
          <w:ilvl w:val="0"/>
          <w:numId w:val="5"/>
        </w:numPr>
        <w:spacing w:before="50" w:line="210" w:lineRule="exact"/>
        <w:ind w:right="335" w:hanging="153"/>
        <w:contextualSpacing/>
        <w:rPr>
          <w:rFonts w:eastAsia="Times New Roman" w:cs="Times New Roman"/>
          <w:sz w:val="18"/>
          <w:szCs w:val="18"/>
          <w:lang w:val="en-US" w:eastAsia="en-GB"/>
        </w:rPr>
      </w:pPr>
      <w:r>
        <w:rPr>
          <w:rFonts w:eastAsia="Times New Roman" w:cs="Times New Roman"/>
          <w:sz w:val="18"/>
          <w:szCs w:val="18"/>
          <w:lang w:val="en-US" w:eastAsia="en-GB"/>
        </w:rPr>
        <w:tab/>
        <w:t>Partnerships</w:t>
      </w:r>
    </w:p>
    <w:p w:rsidR="007B7E5C" w:rsidRDefault="007B7E5C" w:rsidP="00EE408F">
      <w:pPr>
        <w:pStyle w:val="BodyText"/>
        <w:numPr>
          <w:ilvl w:val="0"/>
          <w:numId w:val="5"/>
        </w:numPr>
        <w:spacing w:before="50" w:line="210" w:lineRule="exact"/>
        <w:ind w:right="335" w:hanging="153"/>
        <w:contextualSpacing/>
        <w:rPr>
          <w:rFonts w:eastAsia="Times New Roman" w:cs="Times New Roman"/>
          <w:sz w:val="18"/>
          <w:szCs w:val="18"/>
          <w:lang w:val="en-US" w:eastAsia="en-GB"/>
        </w:rPr>
      </w:pPr>
      <w:r>
        <w:rPr>
          <w:rFonts w:eastAsia="Times New Roman" w:cs="Times New Roman"/>
          <w:sz w:val="18"/>
          <w:szCs w:val="18"/>
          <w:lang w:val="en-US" w:eastAsia="en-GB"/>
        </w:rPr>
        <w:tab/>
        <w:t>UK branches of non-resident companies</w:t>
      </w:r>
    </w:p>
    <w:p w:rsidR="007B7E5C" w:rsidRDefault="007B7E5C" w:rsidP="00EE408F">
      <w:pPr>
        <w:pStyle w:val="BodyText"/>
        <w:numPr>
          <w:ilvl w:val="0"/>
          <w:numId w:val="5"/>
        </w:numPr>
        <w:spacing w:before="50" w:line="210" w:lineRule="exact"/>
        <w:ind w:right="335" w:hanging="153"/>
        <w:contextualSpacing/>
        <w:rPr>
          <w:rFonts w:eastAsia="Times New Roman" w:cs="Times New Roman"/>
          <w:sz w:val="18"/>
          <w:szCs w:val="18"/>
          <w:lang w:val="en-US" w:eastAsia="en-GB"/>
        </w:rPr>
      </w:pPr>
      <w:r>
        <w:rPr>
          <w:rFonts w:eastAsia="Times New Roman" w:cs="Times New Roman"/>
          <w:sz w:val="18"/>
          <w:szCs w:val="18"/>
          <w:lang w:val="en-US" w:eastAsia="en-GB"/>
        </w:rPr>
        <w:tab/>
        <w:t>Pension funds</w:t>
      </w:r>
    </w:p>
    <w:p w:rsidR="007B7E5C" w:rsidRDefault="007B7E5C" w:rsidP="00EE408F">
      <w:pPr>
        <w:pStyle w:val="BodyText"/>
        <w:numPr>
          <w:ilvl w:val="0"/>
          <w:numId w:val="5"/>
        </w:numPr>
        <w:spacing w:before="50" w:line="210" w:lineRule="exact"/>
        <w:ind w:right="335" w:hanging="153"/>
        <w:contextualSpacing/>
        <w:rPr>
          <w:rFonts w:eastAsia="Times New Roman" w:cs="Times New Roman"/>
          <w:sz w:val="18"/>
          <w:szCs w:val="18"/>
          <w:lang w:val="en-US" w:eastAsia="en-GB"/>
        </w:rPr>
      </w:pPr>
      <w:r>
        <w:rPr>
          <w:rFonts w:eastAsia="Times New Roman" w:cs="Times New Roman"/>
          <w:sz w:val="18"/>
          <w:szCs w:val="18"/>
          <w:lang w:val="en-US" w:eastAsia="en-GB"/>
        </w:rPr>
        <w:tab/>
        <w:t>Charities including non-profit organisations</w:t>
      </w:r>
    </w:p>
    <w:p w:rsidR="007B7E5C" w:rsidRPr="001B3791" w:rsidRDefault="007B7E5C" w:rsidP="00EE408F">
      <w:pPr>
        <w:pStyle w:val="BodyText"/>
        <w:numPr>
          <w:ilvl w:val="0"/>
          <w:numId w:val="5"/>
        </w:numPr>
        <w:spacing w:before="50" w:line="210" w:lineRule="exact"/>
        <w:ind w:right="335" w:hanging="153"/>
        <w:contextualSpacing/>
        <w:rPr>
          <w:rFonts w:eastAsia="Times New Roman" w:cs="Times New Roman"/>
          <w:sz w:val="18"/>
          <w:szCs w:val="18"/>
          <w:lang w:val="en-US" w:eastAsia="en-GB"/>
        </w:rPr>
      </w:pPr>
      <w:r>
        <w:rPr>
          <w:rFonts w:eastAsia="Times New Roman" w:cs="Times New Roman"/>
          <w:sz w:val="18"/>
          <w:szCs w:val="18"/>
          <w:lang w:val="en-US" w:eastAsia="en-GB"/>
        </w:rPr>
        <w:tab/>
        <w:t>Trusts</w:t>
      </w:r>
    </w:p>
    <w:p w:rsidR="001B3791" w:rsidRPr="001B3791" w:rsidRDefault="001B3791" w:rsidP="001B3791">
      <w:pPr>
        <w:rPr>
          <w:b/>
          <w:sz w:val="24"/>
          <w:szCs w:val="24"/>
        </w:rPr>
      </w:pPr>
      <w:r w:rsidRPr="001B3791">
        <w:rPr>
          <w:b/>
          <w:sz w:val="24"/>
          <w:szCs w:val="24"/>
        </w:rPr>
        <w:t>Purpose of the Self-Certiﬁcation Form</w:t>
      </w:r>
    </w:p>
    <w:p w:rsidR="001B3791" w:rsidRPr="007B7E5C" w:rsidRDefault="00437B7E" w:rsidP="007B7E5C">
      <w:pPr>
        <w:pStyle w:val="ListParagraph"/>
        <w:widowControl w:val="0"/>
        <w:numPr>
          <w:ilvl w:val="0"/>
          <w:numId w:val="11"/>
        </w:numPr>
        <w:tabs>
          <w:tab w:val="left" w:pos="851"/>
        </w:tabs>
        <w:spacing w:before="42"/>
        <w:ind w:right="163"/>
        <w:rPr>
          <w:sz w:val="18"/>
          <w:szCs w:val="18"/>
          <w:lang w:val="en-US"/>
        </w:rPr>
      </w:pPr>
      <w:r>
        <w:rPr>
          <w:sz w:val="18"/>
          <w:szCs w:val="18"/>
          <w:lang w:val="en-US"/>
        </w:rPr>
        <w:t>First E</w:t>
      </w:r>
      <w:r w:rsidR="00D2147C">
        <w:rPr>
          <w:sz w:val="18"/>
          <w:szCs w:val="18"/>
          <w:lang w:val="en-US"/>
        </w:rPr>
        <w:t>quity</w:t>
      </w:r>
      <w:r>
        <w:rPr>
          <w:sz w:val="18"/>
          <w:szCs w:val="18"/>
          <w:lang w:val="en-US"/>
        </w:rPr>
        <w:t xml:space="preserve"> requires you, as an </w:t>
      </w:r>
      <w:r w:rsidR="001B3791" w:rsidRPr="007B7E5C">
        <w:rPr>
          <w:sz w:val="18"/>
          <w:szCs w:val="18"/>
          <w:lang w:val="en-US"/>
        </w:rPr>
        <w:t>account holder, to complete a self-certiﬁcation</w:t>
      </w:r>
      <w:r w:rsidR="00F976C2">
        <w:rPr>
          <w:sz w:val="18"/>
          <w:szCs w:val="18"/>
          <w:lang w:val="en-US"/>
        </w:rPr>
        <w:t xml:space="preserve"> in order to</w:t>
      </w:r>
      <w:r w:rsidR="001B3791" w:rsidRPr="007B7E5C">
        <w:rPr>
          <w:sz w:val="18"/>
          <w:szCs w:val="18"/>
          <w:lang w:val="en-US"/>
        </w:rPr>
        <w:t>:</w:t>
      </w:r>
    </w:p>
    <w:p w:rsidR="001B3791" w:rsidRPr="001B3791" w:rsidRDefault="001B3791" w:rsidP="007B7E5C">
      <w:pPr>
        <w:pStyle w:val="ListParagraph"/>
        <w:widowControl w:val="0"/>
        <w:numPr>
          <w:ilvl w:val="1"/>
          <w:numId w:val="11"/>
        </w:numPr>
        <w:tabs>
          <w:tab w:val="left" w:pos="1560"/>
        </w:tabs>
        <w:spacing w:before="50" w:line="210" w:lineRule="exact"/>
        <w:ind w:right="932" w:hanging="731"/>
        <w:contextualSpacing w:val="0"/>
        <w:rPr>
          <w:rFonts w:asciiTheme="minorHAnsi" w:hAnsiTheme="minorHAnsi"/>
          <w:sz w:val="18"/>
          <w:szCs w:val="18"/>
          <w:lang w:val="en-US"/>
        </w:rPr>
      </w:pPr>
      <w:r w:rsidRPr="001B3791">
        <w:rPr>
          <w:rFonts w:asciiTheme="minorHAnsi" w:hAnsiTheme="minorHAnsi"/>
          <w:sz w:val="18"/>
          <w:szCs w:val="18"/>
          <w:lang w:val="en-US"/>
        </w:rPr>
        <w:t>To es</w:t>
      </w:r>
      <w:r w:rsidR="00437B7E">
        <w:rPr>
          <w:rFonts w:asciiTheme="minorHAnsi" w:hAnsiTheme="minorHAnsi"/>
          <w:sz w:val="18"/>
          <w:szCs w:val="18"/>
          <w:lang w:val="en-US"/>
        </w:rPr>
        <w:t xml:space="preserve">tablish your status </w:t>
      </w:r>
      <w:r w:rsidRPr="001B3791">
        <w:rPr>
          <w:rFonts w:asciiTheme="minorHAnsi" w:hAnsiTheme="minorHAnsi"/>
          <w:sz w:val="18"/>
          <w:szCs w:val="18"/>
          <w:lang w:val="en-US"/>
        </w:rPr>
        <w:t>where the FI cannot reasonably determine that the account holder is not a US Speciﬁed Person or is not a Speciﬁed CD or Gibraltar Person based on information in its possession or that is publicly available.</w:t>
      </w:r>
    </w:p>
    <w:p w:rsidR="001B3791" w:rsidRPr="001B3791" w:rsidRDefault="001B3791" w:rsidP="007B7E5C">
      <w:pPr>
        <w:pStyle w:val="ListParagraph"/>
        <w:widowControl w:val="0"/>
        <w:numPr>
          <w:ilvl w:val="1"/>
          <w:numId w:val="11"/>
        </w:numPr>
        <w:tabs>
          <w:tab w:val="left" w:pos="567"/>
          <w:tab w:val="left" w:pos="851"/>
        </w:tabs>
        <w:spacing w:before="56" w:line="210" w:lineRule="exact"/>
        <w:ind w:left="567" w:right="832" w:firstLine="142"/>
        <w:contextualSpacing w:val="0"/>
        <w:rPr>
          <w:rFonts w:asciiTheme="minorHAnsi" w:hAnsiTheme="minorHAnsi"/>
          <w:sz w:val="18"/>
          <w:szCs w:val="18"/>
          <w:lang w:val="en-US"/>
        </w:rPr>
      </w:pPr>
      <w:r w:rsidRPr="001B3791">
        <w:rPr>
          <w:rFonts w:asciiTheme="minorHAnsi" w:hAnsiTheme="minorHAnsi"/>
          <w:sz w:val="18"/>
          <w:szCs w:val="18"/>
          <w:lang w:val="en-US"/>
        </w:rPr>
        <w:t xml:space="preserve">To establish the status of a FI that is neither a UK FI nor a Partner Jurisdiction FI (such as a Participating FI, a </w:t>
      </w:r>
      <w:r w:rsidR="007B7E5C">
        <w:rPr>
          <w:rFonts w:asciiTheme="minorHAnsi" w:hAnsiTheme="minorHAnsi"/>
          <w:sz w:val="18"/>
          <w:szCs w:val="18"/>
          <w:lang w:val="en-US"/>
        </w:rPr>
        <w:tab/>
      </w:r>
      <w:r w:rsidR="007B7E5C">
        <w:rPr>
          <w:rFonts w:asciiTheme="minorHAnsi" w:hAnsiTheme="minorHAnsi"/>
          <w:sz w:val="18"/>
          <w:szCs w:val="18"/>
          <w:lang w:val="en-US"/>
        </w:rPr>
        <w:tab/>
      </w:r>
      <w:r w:rsidR="007B7E5C">
        <w:rPr>
          <w:rFonts w:asciiTheme="minorHAnsi" w:hAnsiTheme="minorHAnsi"/>
          <w:sz w:val="18"/>
          <w:szCs w:val="18"/>
          <w:lang w:val="en-US"/>
        </w:rPr>
        <w:tab/>
      </w:r>
      <w:r w:rsidRPr="001B3791">
        <w:rPr>
          <w:rFonts w:asciiTheme="minorHAnsi" w:hAnsiTheme="minorHAnsi"/>
          <w:sz w:val="18"/>
          <w:szCs w:val="18"/>
          <w:lang w:val="en-US"/>
        </w:rPr>
        <w:t xml:space="preserve">Deemed Compliant FI, an Exempt Beneﬁcial Owner) or, in the case of a CD or Gibraltar, a Non-Resident Entity </w:t>
      </w:r>
      <w:r w:rsidR="00F976C2">
        <w:rPr>
          <w:rFonts w:asciiTheme="minorHAnsi" w:hAnsiTheme="minorHAnsi"/>
          <w:sz w:val="18"/>
          <w:szCs w:val="18"/>
          <w:lang w:val="en-US"/>
        </w:rPr>
        <w:tab/>
      </w:r>
      <w:r w:rsidR="00F976C2">
        <w:rPr>
          <w:rFonts w:asciiTheme="minorHAnsi" w:hAnsiTheme="minorHAnsi"/>
          <w:sz w:val="18"/>
          <w:szCs w:val="18"/>
          <w:lang w:val="en-US"/>
        </w:rPr>
        <w:tab/>
      </w:r>
      <w:r w:rsidRPr="001B3791">
        <w:rPr>
          <w:rFonts w:asciiTheme="minorHAnsi" w:hAnsiTheme="minorHAnsi"/>
          <w:sz w:val="18"/>
          <w:szCs w:val="18"/>
          <w:lang w:val="en-US"/>
        </w:rPr>
        <w:t>or a Non-Reporting FI.</w:t>
      </w:r>
    </w:p>
    <w:p w:rsidR="001B3791" w:rsidRPr="001B3791" w:rsidRDefault="0090689D" w:rsidP="0090689D">
      <w:pPr>
        <w:pStyle w:val="ListParagraph"/>
        <w:widowControl w:val="0"/>
        <w:numPr>
          <w:ilvl w:val="1"/>
          <w:numId w:val="11"/>
        </w:numPr>
        <w:tabs>
          <w:tab w:val="left" w:pos="567"/>
          <w:tab w:val="left" w:pos="1290"/>
        </w:tabs>
        <w:spacing w:before="53"/>
        <w:ind w:right="163" w:hanging="731"/>
        <w:contextualSpacing w:val="0"/>
        <w:rPr>
          <w:rFonts w:asciiTheme="minorHAnsi" w:hAnsiTheme="minorHAnsi"/>
          <w:sz w:val="18"/>
          <w:szCs w:val="18"/>
          <w:lang w:val="en-US"/>
        </w:rPr>
      </w:pPr>
      <w:r>
        <w:rPr>
          <w:rFonts w:asciiTheme="minorHAnsi" w:hAnsiTheme="minorHAnsi"/>
          <w:sz w:val="18"/>
          <w:szCs w:val="18"/>
          <w:lang w:val="en-US"/>
        </w:rPr>
        <w:tab/>
      </w:r>
      <w:r w:rsidR="001B3791" w:rsidRPr="001B3791">
        <w:rPr>
          <w:rFonts w:asciiTheme="minorHAnsi" w:hAnsiTheme="minorHAnsi"/>
          <w:sz w:val="18"/>
          <w:szCs w:val="18"/>
          <w:lang w:val="en-US"/>
        </w:rPr>
        <w:t>To establish whether the Entity is an Active or Passive NFFE (Non-Financial Foreign Entity).</w:t>
      </w:r>
    </w:p>
    <w:p w:rsidR="001B3791" w:rsidRPr="001B3791" w:rsidRDefault="001B3791" w:rsidP="0090689D">
      <w:pPr>
        <w:pStyle w:val="ListParagraph"/>
        <w:widowControl w:val="0"/>
        <w:numPr>
          <w:ilvl w:val="1"/>
          <w:numId w:val="11"/>
        </w:numPr>
        <w:tabs>
          <w:tab w:val="left" w:pos="567"/>
          <w:tab w:val="left" w:pos="1418"/>
        </w:tabs>
        <w:spacing w:before="47"/>
        <w:ind w:right="163" w:hanging="731"/>
        <w:contextualSpacing w:val="0"/>
        <w:rPr>
          <w:rFonts w:asciiTheme="minorHAnsi" w:hAnsiTheme="minorHAnsi"/>
          <w:sz w:val="18"/>
          <w:szCs w:val="18"/>
          <w:lang w:val="en-US"/>
        </w:rPr>
      </w:pPr>
      <w:r w:rsidRPr="001B3791">
        <w:rPr>
          <w:rFonts w:asciiTheme="minorHAnsi" w:hAnsiTheme="minorHAnsi"/>
          <w:sz w:val="18"/>
          <w:szCs w:val="18"/>
          <w:lang w:val="en-US"/>
        </w:rPr>
        <w:t>To establish the tax residence of a Controlling Person of a Passive NFFE.</w:t>
      </w:r>
    </w:p>
    <w:p w:rsidR="001B3791" w:rsidRPr="001B3791" w:rsidRDefault="001B3791" w:rsidP="0090689D">
      <w:pPr>
        <w:pStyle w:val="ListParagraph"/>
        <w:widowControl w:val="0"/>
        <w:numPr>
          <w:ilvl w:val="1"/>
          <w:numId w:val="11"/>
        </w:numPr>
        <w:tabs>
          <w:tab w:val="left" w:pos="567"/>
        </w:tabs>
        <w:spacing w:before="50" w:line="210" w:lineRule="exact"/>
        <w:ind w:left="567" w:right="436" w:firstLine="142"/>
        <w:contextualSpacing w:val="0"/>
        <w:rPr>
          <w:rFonts w:asciiTheme="minorHAnsi" w:hAnsiTheme="minorHAnsi"/>
          <w:sz w:val="18"/>
          <w:szCs w:val="18"/>
          <w:lang w:val="en-US"/>
        </w:rPr>
      </w:pPr>
      <w:r w:rsidRPr="001B3791">
        <w:rPr>
          <w:rFonts w:asciiTheme="minorHAnsi" w:hAnsiTheme="minorHAnsi"/>
          <w:sz w:val="18"/>
          <w:szCs w:val="18"/>
          <w:lang w:val="en-US"/>
        </w:rPr>
        <w:t xml:space="preserve">If there is a relevant change of circumstance to indicate that the Entity’s status has changed </w:t>
      </w:r>
      <w:r w:rsidR="00D2147C">
        <w:rPr>
          <w:rFonts w:asciiTheme="minorHAnsi" w:hAnsiTheme="minorHAnsi"/>
          <w:sz w:val="18"/>
          <w:szCs w:val="18"/>
          <w:lang w:val="en-US"/>
        </w:rPr>
        <w:t>First Equity Limited</w:t>
      </w:r>
      <w:r w:rsidR="00437B7E">
        <w:rPr>
          <w:rFonts w:asciiTheme="minorHAnsi" w:hAnsiTheme="minorHAnsi"/>
          <w:sz w:val="18"/>
          <w:szCs w:val="18"/>
          <w:lang w:val="en-US"/>
        </w:rPr>
        <w:t xml:space="preserve"> </w:t>
      </w:r>
      <w:r w:rsidRPr="001B3791">
        <w:rPr>
          <w:rFonts w:asciiTheme="minorHAnsi" w:hAnsiTheme="minorHAnsi"/>
          <w:sz w:val="18"/>
          <w:szCs w:val="18"/>
          <w:lang w:val="en-US"/>
        </w:rPr>
        <w:t xml:space="preserve">is </w:t>
      </w:r>
      <w:r w:rsidR="0090689D">
        <w:rPr>
          <w:rFonts w:asciiTheme="minorHAnsi" w:hAnsiTheme="minorHAnsi"/>
          <w:sz w:val="18"/>
          <w:szCs w:val="18"/>
          <w:lang w:val="en-US"/>
        </w:rPr>
        <w:tab/>
      </w:r>
      <w:r w:rsidR="0090689D">
        <w:rPr>
          <w:rFonts w:asciiTheme="minorHAnsi" w:hAnsiTheme="minorHAnsi"/>
          <w:sz w:val="18"/>
          <w:szCs w:val="18"/>
          <w:lang w:val="en-US"/>
        </w:rPr>
        <w:tab/>
      </w:r>
      <w:r w:rsidRPr="001B3791">
        <w:rPr>
          <w:rFonts w:asciiTheme="minorHAnsi" w:hAnsiTheme="minorHAnsi"/>
          <w:sz w:val="18"/>
          <w:szCs w:val="18"/>
          <w:lang w:val="en-US"/>
        </w:rPr>
        <w:t xml:space="preserve">required to establish whether the account holder is a US Person or that they are no longer a US Person or to check </w:t>
      </w:r>
      <w:r w:rsidR="0090689D">
        <w:rPr>
          <w:rFonts w:asciiTheme="minorHAnsi" w:hAnsiTheme="minorHAnsi"/>
          <w:sz w:val="18"/>
          <w:szCs w:val="18"/>
          <w:lang w:val="en-US"/>
        </w:rPr>
        <w:tab/>
      </w:r>
      <w:r w:rsidR="0090689D">
        <w:rPr>
          <w:rFonts w:asciiTheme="minorHAnsi" w:hAnsiTheme="minorHAnsi"/>
          <w:sz w:val="18"/>
          <w:szCs w:val="18"/>
          <w:lang w:val="en-US"/>
        </w:rPr>
        <w:tab/>
      </w:r>
      <w:r w:rsidRPr="001B3791">
        <w:rPr>
          <w:rFonts w:asciiTheme="minorHAnsi" w:hAnsiTheme="minorHAnsi"/>
          <w:sz w:val="18"/>
          <w:szCs w:val="18"/>
          <w:lang w:val="en-US"/>
        </w:rPr>
        <w:t>whether it affects the status of the Account Holder for the purposes of the CD and Gibraltar Agreements.</w:t>
      </w:r>
    </w:p>
    <w:p w:rsidR="00C03F87" w:rsidRDefault="00C03F87" w:rsidP="007B7E5C">
      <w:pPr>
        <w:rPr>
          <w:b/>
          <w:sz w:val="24"/>
          <w:szCs w:val="24"/>
        </w:rPr>
      </w:pPr>
    </w:p>
    <w:p w:rsidR="000354D0" w:rsidRDefault="000354D0" w:rsidP="007B7E5C">
      <w:pPr>
        <w:rPr>
          <w:b/>
          <w:sz w:val="24"/>
          <w:szCs w:val="24"/>
        </w:rPr>
      </w:pPr>
    </w:p>
    <w:p w:rsidR="00AF0A74" w:rsidRPr="007B7E5C" w:rsidRDefault="00AF0A74" w:rsidP="007B7E5C">
      <w:pPr>
        <w:rPr>
          <w:b/>
          <w:sz w:val="24"/>
          <w:szCs w:val="24"/>
        </w:rPr>
      </w:pPr>
      <w:r w:rsidRPr="007B7E5C">
        <w:rPr>
          <w:b/>
          <w:sz w:val="24"/>
          <w:szCs w:val="24"/>
        </w:rPr>
        <w:lastRenderedPageBreak/>
        <w:t>Detail</w:t>
      </w:r>
    </w:p>
    <w:p w:rsidR="00AF0A74" w:rsidRPr="00C03F87" w:rsidRDefault="004A39F5" w:rsidP="00AF0A74">
      <w:pPr>
        <w:pStyle w:val="BodyText"/>
        <w:spacing w:before="50" w:line="210" w:lineRule="exact"/>
        <w:ind w:right="336"/>
        <w:rPr>
          <w:rFonts w:eastAsia="Times New Roman" w:cs="Times New Roman"/>
          <w:sz w:val="24"/>
          <w:szCs w:val="24"/>
          <w:lang w:val="en-US" w:eastAsia="en-GB"/>
        </w:rPr>
      </w:pPr>
      <w:r w:rsidRPr="00C03F87">
        <w:rPr>
          <w:rFonts w:eastAsia="Times New Roman" w:cs="Times New Roman"/>
          <w:b/>
          <w:bCs/>
          <w:sz w:val="24"/>
          <w:szCs w:val="24"/>
          <w:lang w:val="en-US" w:eastAsia="en-GB"/>
        </w:rPr>
        <w:t>Section 1</w:t>
      </w:r>
      <w:r w:rsidR="00AF0A74" w:rsidRPr="00C03F87">
        <w:rPr>
          <w:rFonts w:eastAsia="Times New Roman" w:cs="Times New Roman"/>
          <w:b/>
          <w:bCs/>
          <w:sz w:val="24"/>
          <w:szCs w:val="24"/>
          <w:lang w:val="en-US" w:eastAsia="en-GB"/>
        </w:rPr>
        <w:t>: Entity Information</w:t>
      </w:r>
    </w:p>
    <w:p w:rsidR="00AF0A74" w:rsidRPr="00AF0A74" w:rsidRDefault="00AF0A74" w:rsidP="00AF0A74">
      <w:pPr>
        <w:pStyle w:val="BodyText"/>
        <w:spacing w:before="50" w:line="210" w:lineRule="exact"/>
        <w:ind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Entity Name: </w:t>
      </w:r>
      <w:r w:rsidRPr="00AF0A74">
        <w:rPr>
          <w:rFonts w:eastAsia="Times New Roman" w:cs="Times New Roman"/>
          <w:sz w:val="18"/>
          <w:szCs w:val="18"/>
          <w:lang w:val="en-US" w:eastAsia="en-GB"/>
        </w:rPr>
        <w:t>Enter the full name of the Entity (the account holder).</w:t>
      </w:r>
    </w:p>
    <w:p w:rsidR="00AF0A74" w:rsidRPr="00AF0A74" w:rsidRDefault="00AF0A74" w:rsidP="00AF0A74">
      <w:pPr>
        <w:pStyle w:val="BodyText"/>
        <w:spacing w:before="50" w:line="210" w:lineRule="exact"/>
        <w:ind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Registered Address: </w:t>
      </w:r>
      <w:r w:rsidRPr="00AF0A74">
        <w:rPr>
          <w:rFonts w:eastAsia="Times New Roman" w:cs="Times New Roman"/>
          <w:sz w:val="18"/>
          <w:szCs w:val="18"/>
          <w:lang w:val="en-US" w:eastAsia="en-GB"/>
        </w:rPr>
        <w:t>Enter the permanent address where the Entity is resident including the postal code and country.</w:t>
      </w:r>
    </w:p>
    <w:p w:rsidR="00AF0A74" w:rsidRPr="00AF0A74" w:rsidRDefault="00AF0A74" w:rsidP="00AF0A74">
      <w:pPr>
        <w:pStyle w:val="BodyText"/>
        <w:ind w:right="336"/>
        <w:rPr>
          <w:rFonts w:eastAsia="Times New Roman" w:cs="Times New Roman"/>
          <w:sz w:val="18"/>
          <w:szCs w:val="18"/>
          <w:lang w:val="en-US" w:eastAsia="en-GB"/>
        </w:rPr>
      </w:pPr>
      <w:r w:rsidRPr="00AF0A74">
        <w:rPr>
          <w:rFonts w:eastAsia="Times New Roman" w:cs="Times New Roman"/>
          <w:b/>
          <w:i/>
          <w:sz w:val="18"/>
          <w:szCs w:val="18"/>
          <w:lang w:val="en-US" w:eastAsia="en-GB"/>
        </w:rPr>
        <w:t>Coun</w:t>
      </w:r>
      <w:r w:rsidR="00437B7E">
        <w:rPr>
          <w:rFonts w:eastAsia="Times New Roman" w:cs="Times New Roman"/>
          <w:b/>
          <w:i/>
          <w:sz w:val="18"/>
          <w:szCs w:val="18"/>
          <w:lang w:val="en-US" w:eastAsia="en-GB"/>
        </w:rPr>
        <w:t>try of Incorporation:</w:t>
      </w:r>
      <w:r w:rsidRPr="00AF0A74">
        <w:rPr>
          <w:rFonts w:eastAsia="Times New Roman" w:cs="Times New Roman"/>
          <w:b/>
          <w:i/>
          <w:sz w:val="18"/>
          <w:szCs w:val="18"/>
          <w:lang w:val="en-US" w:eastAsia="en-GB"/>
        </w:rPr>
        <w:t xml:space="preserve"> </w:t>
      </w:r>
      <w:r w:rsidRPr="00AF0A74">
        <w:rPr>
          <w:rFonts w:eastAsia="Times New Roman" w:cs="Times New Roman"/>
          <w:sz w:val="18"/>
          <w:szCs w:val="18"/>
          <w:lang w:val="en-US" w:eastAsia="en-GB"/>
        </w:rPr>
        <w:t>If the Entity is a corporation enter the country of incorporation. If it is another entity type enter the country under the laws in which it is created.</w:t>
      </w:r>
    </w:p>
    <w:p w:rsidR="00AF0A74" w:rsidRDefault="00AF0A74" w:rsidP="00AF0A74">
      <w:pPr>
        <w:pStyle w:val="BodyText"/>
        <w:spacing w:before="50"/>
        <w:ind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Account Number(s): </w:t>
      </w:r>
      <w:r w:rsidRPr="00AF0A74">
        <w:rPr>
          <w:rFonts w:eastAsia="Times New Roman" w:cs="Times New Roman"/>
          <w:sz w:val="18"/>
          <w:szCs w:val="18"/>
          <w:lang w:val="en-US" w:eastAsia="en-GB"/>
        </w:rPr>
        <w:t>Where you are a new client you will not have an account number unless you ho</w:t>
      </w:r>
      <w:r w:rsidR="00437B7E">
        <w:rPr>
          <w:rFonts w:eastAsia="Times New Roman" w:cs="Times New Roman"/>
          <w:sz w:val="18"/>
          <w:szCs w:val="18"/>
          <w:lang w:val="en-US" w:eastAsia="en-GB"/>
        </w:rPr>
        <w:t>ld additional accounts with First Equity Limited</w:t>
      </w:r>
      <w:r w:rsidRPr="00AF0A74">
        <w:rPr>
          <w:rFonts w:eastAsia="Times New Roman" w:cs="Times New Roman"/>
          <w:sz w:val="18"/>
          <w:szCs w:val="18"/>
          <w:lang w:val="en-US" w:eastAsia="en-GB"/>
        </w:rPr>
        <w:t>. Where you are an existing client please include all relevant account numbers.</w:t>
      </w:r>
    </w:p>
    <w:p w:rsidR="00730C0C" w:rsidRDefault="00730C0C" w:rsidP="00AF0A74">
      <w:pPr>
        <w:pStyle w:val="BodyText"/>
        <w:spacing w:before="50"/>
        <w:ind w:right="336"/>
        <w:rPr>
          <w:rFonts w:eastAsia="Times New Roman" w:cs="Times New Roman"/>
          <w:sz w:val="18"/>
          <w:szCs w:val="18"/>
          <w:lang w:val="en-US" w:eastAsia="en-GB"/>
        </w:rPr>
      </w:pPr>
    </w:p>
    <w:p w:rsidR="0090689D" w:rsidRPr="00C03F87" w:rsidRDefault="0090689D" w:rsidP="0090689D">
      <w:pPr>
        <w:pStyle w:val="BodyText"/>
        <w:spacing w:before="50"/>
        <w:ind w:right="336"/>
        <w:rPr>
          <w:rFonts w:eastAsia="Times New Roman" w:cs="Times New Roman"/>
          <w:sz w:val="24"/>
          <w:szCs w:val="24"/>
          <w:lang w:val="en-US" w:eastAsia="en-GB"/>
        </w:rPr>
      </w:pPr>
      <w:r w:rsidRPr="00C03F87">
        <w:rPr>
          <w:rFonts w:eastAsia="Times New Roman" w:cs="Times New Roman"/>
          <w:b/>
          <w:bCs/>
          <w:sz w:val="24"/>
          <w:szCs w:val="24"/>
          <w:lang w:val="en-US" w:eastAsia="en-GB"/>
        </w:rPr>
        <w:t xml:space="preserve">Section </w:t>
      </w:r>
      <w:r w:rsidR="004A39F5" w:rsidRPr="00C03F87">
        <w:rPr>
          <w:rFonts w:eastAsia="Times New Roman" w:cs="Times New Roman"/>
          <w:b/>
          <w:bCs/>
          <w:sz w:val="24"/>
          <w:szCs w:val="24"/>
          <w:lang w:val="en-US" w:eastAsia="en-GB"/>
        </w:rPr>
        <w:t>2</w:t>
      </w:r>
      <w:r w:rsidR="00730C0C" w:rsidRPr="00C03F87">
        <w:rPr>
          <w:rFonts w:eastAsia="Times New Roman" w:cs="Times New Roman"/>
          <w:b/>
          <w:bCs/>
          <w:sz w:val="24"/>
          <w:szCs w:val="24"/>
          <w:lang w:val="en-US" w:eastAsia="en-GB"/>
        </w:rPr>
        <w:t>: Country of residence for tax p</w:t>
      </w:r>
      <w:r w:rsidRPr="00C03F87">
        <w:rPr>
          <w:rFonts w:eastAsia="Times New Roman" w:cs="Times New Roman"/>
          <w:b/>
          <w:bCs/>
          <w:sz w:val="24"/>
          <w:szCs w:val="24"/>
          <w:lang w:val="en-US" w:eastAsia="en-GB"/>
        </w:rPr>
        <w:t>urposes</w:t>
      </w:r>
    </w:p>
    <w:p w:rsidR="0090689D" w:rsidRPr="0090689D" w:rsidRDefault="0090689D" w:rsidP="0090689D">
      <w:pPr>
        <w:pStyle w:val="BodyText"/>
        <w:spacing w:before="50"/>
        <w:ind w:right="336"/>
        <w:rPr>
          <w:rFonts w:eastAsia="Times New Roman" w:cs="Times New Roman"/>
          <w:sz w:val="18"/>
          <w:szCs w:val="18"/>
          <w:lang w:val="en-US" w:eastAsia="en-GB"/>
        </w:rPr>
      </w:pPr>
      <w:r w:rsidRPr="0090689D">
        <w:rPr>
          <w:rFonts w:eastAsia="Times New Roman" w:cs="Times New Roman"/>
          <w:sz w:val="18"/>
          <w:szCs w:val="18"/>
          <w:lang w:val="en-US" w:eastAsia="en-GB"/>
        </w:rPr>
        <w:t xml:space="preserve">UK legislation requires </w:t>
      </w:r>
      <w:r w:rsidR="00D2147C">
        <w:rPr>
          <w:rFonts w:eastAsia="Times New Roman" w:cs="Times New Roman"/>
          <w:sz w:val="18"/>
          <w:szCs w:val="18"/>
          <w:lang w:val="en-US" w:eastAsia="en-GB"/>
        </w:rPr>
        <w:t xml:space="preserve">First Equity Limited </w:t>
      </w:r>
      <w:r w:rsidRPr="0090689D">
        <w:rPr>
          <w:rFonts w:eastAsia="Times New Roman" w:cs="Times New Roman"/>
          <w:sz w:val="18"/>
          <w:szCs w:val="18"/>
          <w:lang w:val="en-US" w:eastAsia="en-GB"/>
        </w:rPr>
        <w:t xml:space="preserve">to collect certain information about each client’s tax residence(s), and determine whether we are obliged to submit certain account information to </w:t>
      </w:r>
      <w:r w:rsidR="00730C0C">
        <w:rPr>
          <w:rFonts w:eastAsia="Times New Roman" w:cs="Times New Roman"/>
          <w:sz w:val="18"/>
          <w:szCs w:val="18"/>
          <w:lang w:val="en-US" w:eastAsia="en-GB"/>
        </w:rPr>
        <w:t xml:space="preserve">the </w:t>
      </w:r>
      <w:r w:rsidRPr="0090689D">
        <w:rPr>
          <w:rFonts w:eastAsia="Times New Roman" w:cs="Times New Roman"/>
          <w:sz w:val="18"/>
          <w:szCs w:val="18"/>
          <w:lang w:val="en-US" w:eastAsia="en-GB"/>
        </w:rPr>
        <w:t xml:space="preserve">UK tax authorities, who may pass it on to other tax authorities. Please indicate </w:t>
      </w:r>
      <w:r w:rsidRPr="00730C0C">
        <w:rPr>
          <w:rFonts w:eastAsia="Times New Roman" w:cs="Times New Roman"/>
          <w:b/>
          <w:sz w:val="18"/>
          <w:szCs w:val="18"/>
          <w:lang w:val="en-US" w:eastAsia="en-GB"/>
        </w:rPr>
        <w:t>ALL</w:t>
      </w:r>
      <w:r w:rsidRPr="0090689D">
        <w:rPr>
          <w:rFonts w:eastAsia="Times New Roman" w:cs="Times New Roman"/>
          <w:sz w:val="18"/>
          <w:szCs w:val="18"/>
          <w:lang w:val="en-US" w:eastAsia="en-GB"/>
        </w:rPr>
        <w:t xml:space="preserve"> countries in which the Entity is resident for tax purposes and the associated tax identiﬁcation numbers in the table provided.</w:t>
      </w:r>
    </w:p>
    <w:p w:rsidR="0090689D" w:rsidRPr="0090689D" w:rsidRDefault="0090689D" w:rsidP="0090689D">
      <w:pPr>
        <w:pStyle w:val="BodyText"/>
        <w:spacing w:before="50"/>
        <w:ind w:right="336"/>
        <w:rPr>
          <w:rFonts w:eastAsia="Times New Roman" w:cs="Times New Roman"/>
          <w:sz w:val="18"/>
          <w:szCs w:val="18"/>
          <w:lang w:val="en-US" w:eastAsia="en-GB"/>
        </w:rPr>
      </w:pPr>
      <w:r w:rsidRPr="0090689D">
        <w:rPr>
          <w:rFonts w:eastAsia="Times New Roman" w:cs="Times New Roman"/>
          <w:sz w:val="18"/>
          <w:szCs w:val="18"/>
          <w:lang w:val="en-US" w:eastAsia="en-GB"/>
        </w:rPr>
        <w:t>‘Tax residence’ is determined by the laws of</w:t>
      </w:r>
      <w:r w:rsidR="00730C0C">
        <w:rPr>
          <w:rFonts w:eastAsia="Times New Roman" w:cs="Times New Roman"/>
          <w:sz w:val="18"/>
          <w:szCs w:val="18"/>
          <w:lang w:val="en-US" w:eastAsia="en-GB"/>
        </w:rPr>
        <w:t xml:space="preserve"> the relevant local jurisdiction</w:t>
      </w:r>
      <w:r w:rsidRPr="0090689D">
        <w:rPr>
          <w:rFonts w:eastAsia="Times New Roman" w:cs="Times New Roman"/>
          <w:sz w:val="18"/>
          <w:szCs w:val="18"/>
          <w:lang w:val="en-US" w:eastAsia="en-GB"/>
        </w:rPr>
        <w:t xml:space="preserve"> and may depend on factors such as the place of incorporation, organisation, management and control, or other factors.</w:t>
      </w:r>
    </w:p>
    <w:p w:rsidR="0090689D" w:rsidRPr="0090689D" w:rsidRDefault="0090689D" w:rsidP="0090689D">
      <w:pPr>
        <w:pStyle w:val="BodyText"/>
        <w:spacing w:before="50"/>
        <w:ind w:right="336"/>
        <w:rPr>
          <w:rFonts w:eastAsia="Times New Roman" w:cs="Times New Roman"/>
          <w:sz w:val="18"/>
          <w:szCs w:val="18"/>
          <w:lang w:val="en-US" w:eastAsia="en-GB"/>
        </w:rPr>
      </w:pPr>
      <w:r w:rsidRPr="0090689D">
        <w:rPr>
          <w:rFonts w:eastAsia="Times New Roman" w:cs="Times New Roman"/>
          <w:sz w:val="18"/>
          <w:szCs w:val="18"/>
          <w:lang w:val="en-US" w:eastAsia="en-GB"/>
        </w:rPr>
        <w:t>If you are unsure as to which country your Organisation is resident in for tax purposes please contact your tax advisor.</w:t>
      </w:r>
    </w:p>
    <w:p w:rsidR="0090689D" w:rsidRPr="0090689D" w:rsidRDefault="0090689D" w:rsidP="0090689D">
      <w:pPr>
        <w:pStyle w:val="BodyText"/>
        <w:ind w:right="336"/>
        <w:rPr>
          <w:rFonts w:eastAsia="Times New Roman" w:cs="Times New Roman"/>
          <w:sz w:val="18"/>
          <w:szCs w:val="18"/>
          <w:lang w:val="en-US" w:eastAsia="en-GB"/>
        </w:rPr>
      </w:pPr>
      <w:r>
        <w:rPr>
          <w:rFonts w:eastAsia="Times New Roman" w:cs="Times New Roman"/>
          <w:b/>
          <w:bCs/>
          <w:i/>
          <w:sz w:val="18"/>
          <w:szCs w:val="18"/>
          <w:lang w:val="en-US" w:eastAsia="en-GB"/>
        </w:rPr>
        <w:tab/>
      </w:r>
      <w:r w:rsidR="00730C0C">
        <w:rPr>
          <w:rFonts w:eastAsia="Times New Roman" w:cs="Times New Roman"/>
          <w:b/>
          <w:bCs/>
          <w:i/>
          <w:sz w:val="18"/>
          <w:szCs w:val="18"/>
          <w:lang w:val="en-US" w:eastAsia="en-GB"/>
        </w:rPr>
        <w:t>Country of tax r</w:t>
      </w:r>
      <w:r w:rsidRPr="0090689D">
        <w:rPr>
          <w:rFonts w:eastAsia="Times New Roman" w:cs="Times New Roman"/>
          <w:b/>
          <w:bCs/>
          <w:i/>
          <w:sz w:val="18"/>
          <w:szCs w:val="18"/>
          <w:lang w:val="en-US" w:eastAsia="en-GB"/>
        </w:rPr>
        <w:t xml:space="preserve">esidency: </w:t>
      </w:r>
      <w:r w:rsidRPr="0090689D">
        <w:rPr>
          <w:rFonts w:eastAsia="Times New Roman" w:cs="Times New Roman"/>
          <w:sz w:val="18"/>
          <w:szCs w:val="18"/>
          <w:lang w:val="en-US" w:eastAsia="en-GB"/>
        </w:rPr>
        <w:t xml:space="preserve">Enter the country where the Entity is resident for the purposes of that country’s income taxation. If </w:t>
      </w:r>
      <w:r>
        <w:rPr>
          <w:rFonts w:eastAsia="Times New Roman" w:cs="Times New Roman"/>
          <w:sz w:val="18"/>
          <w:szCs w:val="18"/>
          <w:lang w:val="en-US" w:eastAsia="en-GB"/>
        </w:rPr>
        <w:tab/>
      </w:r>
      <w:r w:rsidRPr="0090689D">
        <w:rPr>
          <w:rFonts w:eastAsia="Times New Roman" w:cs="Times New Roman"/>
          <w:sz w:val="18"/>
          <w:szCs w:val="18"/>
          <w:lang w:val="en-US" w:eastAsia="en-GB"/>
        </w:rPr>
        <w:t>the Entity is tax resident in more than one country, please list each one separately.</w:t>
      </w:r>
    </w:p>
    <w:p w:rsidR="0090689D" w:rsidRPr="0090689D" w:rsidRDefault="0090689D" w:rsidP="0090689D">
      <w:pPr>
        <w:pStyle w:val="BodyText"/>
        <w:spacing w:before="50"/>
        <w:ind w:right="336"/>
        <w:rPr>
          <w:rFonts w:eastAsia="Times New Roman" w:cs="Times New Roman"/>
          <w:sz w:val="18"/>
          <w:szCs w:val="18"/>
          <w:lang w:val="en-US" w:eastAsia="en-GB"/>
        </w:rPr>
      </w:pPr>
      <w:r>
        <w:rPr>
          <w:rFonts w:eastAsia="Times New Roman" w:cs="Times New Roman"/>
          <w:sz w:val="18"/>
          <w:szCs w:val="18"/>
          <w:lang w:val="en-US" w:eastAsia="en-GB"/>
        </w:rPr>
        <w:tab/>
      </w:r>
      <w:r w:rsidRPr="0090689D">
        <w:rPr>
          <w:rFonts w:eastAsia="Times New Roman" w:cs="Times New Roman"/>
          <w:sz w:val="18"/>
          <w:szCs w:val="18"/>
          <w:lang w:val="en-US" w:eastAsia="en-GB"/>
        </w:rPr>
        <w:t>If the Entity is resident in the United States you must complete and return an Internal Revenue Service (IRS) form W-9.</w:t>
      </w:r>
    </w:p>
    <w:p w:rsidR="0090689D" w:rsidRPr="0090689D" w:rsidRDefault="0090689D" w:rsidP="0090689D">
      <w:pPr>
        <w:pStyle w:val="BodyText"/>
        <w:ind w:right="336"/>
        <w:rPr>
          <w:rFonts w:eastAsia="Times New Roman" w:cs="Times New Roman"/>
          <w:sz w:val="18"/>
          <w:szCs w:val="18"/>
          <w:lang w:val="en-US" w:eastAsia="en-GB"/>
        </w:rPr>
      </w:pPr>
      <w:r>
        <w:rPr>
          <w:rFonts w:eastAsia="Times New Roman" w:cs="Times New Roman"/>
          <w:b/>
          <w:bCs/>
          <w:i/>
          <w:sz w:val="18"/>
          <w:szCs w:val="18"/>
          <w:lang w:val="en-US" w:eastAsia="en-GB"/>
        </w:rPr>
        <w:tab/>
      </w:r>
      <w:r w:rsidRPr="0090689D">
        <w:rPr>
          <w:rFonts w:eastAsia="Times New Roman" w:cs="Times New Roman"/>
          <w:b/>
          <w:bCs/>
          <w:i/>
          <w:sz w:val="18"/>
          <w:szCs w:val="18"/>
          <w:lang w:val="en-US" w:eastAsia="en-GB"/>
        </w:rPr>
        <w:t xml:space="preserve">Tax Identiﬁcation Number(s): </w:t>
      </w:r>
      <w:r w:rsidRPr="0090689D">
        <w:rPr>
          <w:rFonts w:eastAsia="Times New Roman" w:cs="Times New Roman"/>
          <w:sz w:val="18"/>
          <w:szCs w:val="18"/>
          <w:lang w:val="en-US" w:eastAsia="en-GB"/>
        </w:rPr>
        <w:t xml:space="preserve">Enter the tax reference number that your country of residence for tax purposes has issued you. </w:t>
      </w:r>
      <w:r>
        <w:rPr>
          <w:rFonts w:eastAsia="Times New Roman" w:cs="Times New Roman"/>
          <w:sz w:val="18"/>
          <w:szCs w:val="18"/>
          <w:lang w:val="en-US" w:eastAsia="en-GB"/>
        </w:rPr>
        <w:tab/>
      </w:r>
      <w:r w:rsidRPr="0090689D">
        <w:rPr>
          <w:rFonts w:eastAsia="Times New Roman" w:cs="Times New Roman"/>
          <w:sz w:val="18"/>
          <w:szCs w:val="18"/>
          <w:lang w:val="en-US" w:eastAsia="en-GB"/>
        </w:rPr>
        <w:t xml:space="preserve">Where a country does not issue a Tax Identiﬁcation Number a “functional equivalent” may be used. For an entity it would </w:t>
      </w:r>
      <w:r>
        <w:rPr>
          <w:rFonts w:eastAsia="Times New Roman" w:cs="Times New Roman"/>
          <w:sz w:val="18"/>
          <w:szCs w:val="18"/>
          <w:lang w:val="en-US" w:eastAsia="en-GB"/>
        </w:rPr>
        <w:tab/>
      </w:r>
      <w:r w:rsidRPr="0090689D">
        <w:rPr>
          <w:rFonts w:eastAsia="Times New Roman" w:cs="Times New Roman"/>
          <w:sz w:val="18"/>
          <w:szCs w:val="18"/>
          <w:lang w:val="en-US" w:eastAsia="en-GB"/>
        </w:rPr>
        <w:t>include a business or company registration number or other similar form of identiﬁcation.</w:t>
      </w:r>
    </w:p>
    <w:p w:rsidR="0090689D" w:rsidRPr="00AF0A74" w:rsidRDefault="0090689D" w:rsidP="00AF0A74">
      <w:pPr>
        <w:pStyle w:val="BodyText"/>
        <w:spacing w:before="50"/>
        <w:ind w:right="336"/>
        <w:rPr>
          <w:rFonts w:eastAsia="Times New Roman" w:cs="Times New Roman"/>
          <w:sz w:val="18"/>
          <w:szCs w:val="18"/>
          <w:lang w:val="en-US" w:eastAsia="en-GB"/>
        </w:rPr>
      </w:pPr>
    </w:p>
    <w:p w:rsidR="00AF0A74" w:rsidRPr="00C03F87" w:rsidRDefault="00AF0A74" w:rsidP="00AF0A74">
      <w:pPr>
        <w:pStyle w:val="BodyText"/>
        <w:spacing w:before="50" w:line="210" w:lineRule="exact"/>
        <w:ind w:right="336"/>
        <w:rPr>
          <w:rFonts w:eastAsia="Times New Roman" w:cs="Times New Roman"/>
          <w:sz w:val="24"/>
          <w:szCs w:val="24"/>
          <w:lang w:val="en-US" w:eastAsia="en-GB"/>
        </w:rPr>
      </w:pPr>
      <w:r w:rsidRPr="00C03F87">
        <w:rPr>
          <w:rFonts w:eastAsia="Times New Roman" w:cs="Times New Roman"/>
          <w:b/>
          <w:bCs/>
          <w:sz w:val="24"/>
          <w:szCs w:val="24"/>
          <w:lang w:val="en-US" w:eastAsia="en-GB"/>
        </w:rPr>
        <w:t xml:space="preserve">Section </w:t>
      </w:r>
      <w:r w:rsidR="004A39F5" w:rsidRPr="00C03F87">
        <w:rPr>
          <w:rFonts w:eastAsia="Times New Roman" w:cs="Times New Roman"/>
          <w:b/>
          <w:bCs/>
          <w:sz w:val="24"/>
          <w:szCs w:val="24"/>
          <w:lang w:val="en-US" w:eastAsia="en-GB"/>
        </w:rPr>
        <w:t>3</w:t>
      </w:r>
      <w:r w:rsidRPr="00C03F87">
        <w:rPr>
          <w:rFonts w:eastAsia="Times New Roman" w:cs="Times New Roman"/>
          <w:b/>
          <w:bCs/>
          <w:sz w:val="24"/>
          <w:szCs w:val="24"/>
          <w:lang w:val="en-US" w:eastAsia="en-GB"/>
        </w:rPr>
        <w:t>: Entity classiﬁcation for the purposes of FATCA or US IGAs</w:t>
      </w:r>
    </w:p>
    <w:p w:rsidR="00AF0A74" w:rsidRPr="00AF0A74" w:rsidRDefault="00AF0A74" w:rsidP="00AF0A74">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 xml:space="preserve">In general, the deﬁnition of a ‘Financial Institution’ is met by depository, custodial and insurance institutions, holding companies and investment entities. One example where an entity qualiﬁes as an FI is where the entity’s gross investment income equals or exceeds 50 per cent of </w:t>
      </w:r>
      <w:r w:rsidR="00D552C4">
        <w:rPr>
          <w:rFonts w:eastAsia="Times New Roman" w:cs="Times New Roman"/>
          <w:sz w:val="18"/>
          <w:szCs w:val="18"/>
          <w:lang w:val="en-US" w:eastAsia="en-GB"/>
        </w:rPr>
        <w:t>the entity’s total gross income</w:t>
      </w:r>
      <w:r w:rsidRPr="00AF0A74">
        <w:rPr>
          <w:rFonts w:eastAsia="Times New Roman" w:cs="Times New Roman"/>
          <w:sz w:val="18"/>
          <w:szCs w:val="18"/>
          <w:lang w:val="en-US" w:eastAsia="en-GB"/>
        </w:rPr>
        <w:t xml:space="preserve"> and its assets are managed by a discretionary asset manager. If you are unsure about the Entity’s classiﬁcation for these purposes please contact your tax advisor.</w:t>
      </w:r>
    </w:p>
    <w:p w:rsidR="00AF0A74" w:rsidRPr="00AF0A74" w:rsidRDefault="00AF0A74" w:rsidP="00AF0A74">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Note; the below terms are as deﬁned in section §1.1471 of the United States Treasury Regulations (adopted pursuant to US legislation commonly known as FATCA). However, if you are based in a country that has signed an IGA with the Internal Revenue Service (IRS) or any other jurisdiction’s tax authority, there will also be equivalent ‘FATCA’ regulations issued by your local tax authority.</w:t>
      </w:r>
    </w:p>
    <w:p w:rsidR="00AF0A74" w:rsidRDefault="00AF0A74" w:rsidP="00AF0A74">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If the Entity ﬁts the deﬁnition of ‘Financial Institution’ please complete Section A of the form (“The Entity is a Financial Institution”). If the Entity is a Non- Financial Foreign Entity (NFFE) please complete Section B of the Form.</w:t>
      </w:r>
    </w:p>
    <w:p w:rsidR="00B016D5" w:rsidRPr="00AF0A74" w:rsidRDefault="00B016D5" w:rsidP="00AF0A74">
      <w:pPr>
        <w:pStyle w:val="BodyText"/>
        <w:spacing w:before="50"/>
        <w:ind w:right="336"/>
        <w:rPr>
          <w:rFonts w:eastAsia="Times New Roman" w:cs="Times New Roman"/>
          <w:sz w:val="18"/>
          <w:szCs w:val="18"/>
          <w:lang w:val="en-US" w:eastAsia="en-GB"/>
        </w:rPr>
      </w:pPr>
    </w:p>
    <w:p w:rsidR="00AF0A74" w:rsidRPr="00C34BFD" w:rsidRDefault="00AF0A74" w:rsidP="00B016D5">
      <w:pPr>
        <w:pStyle w:val="BodyText"/>
        <w:spacing w:before="50" w:line="210" w:lineRule="exact"/>
        <w:ind w:right="336"/>
        <w:rPr>
          <w:rFonts w:eastAsia="Times New Roman" w:cs="Times New Roman"/>
          <w:lang w:val="en-US" w:eastAsia="en-GB"/>
        </w:rPr>
      </w:pPr>
      <w:r w:rsidRPr="00C34BFD">
        <w:rPr>
          <w:rFonts w:eastAsia="Times New Roman" w:cs="Times New Roman"/>
          <w:b/>
          <w:bCs/>
          <w:lang w:val="en-US" w:eastAsia="en-GB"/>
        </w:rPr>
        <w:t>A - The Entity is a Financial Institution</w:t>
      </w:r>
    </w:p>
    <w:p w:rsidR="00AF0A74" w:rsidRDefault="004A39F5" w:rsidP="00B016D5">
      <w:pPr>
        <w:pStyle w:val="BodyText"/>
        <w:spacing w:before="50"/>
        <w:ind w:right="336"/>
        <w:rPr>
          <w:rFonts w:eastAsia="Times New Roman" w:cs="Times New Roman"/>
          <w:sz w:val="18"/>
          <w:szCs w:val="18"/>
          <w:lang w:val="en-US" w:eastAsia="en-GB"/>
        </w:rPr>
      </w:pPr>
      <w:r>
        <w:rPr>
          <w:rFonts w:eastAsia="Times New Roman" w:cs="Times New Roman"/>
          <w:sz w:val="18"/>
          <w:szCs w:val="18"/>
          <w:lang w:val="en-US" w:eastAsia="en-GB"/>
        </w:rPr>
        <w:t>Where the Entity is a</w:t>
      </w:r>
      <w:r w:rsidR="00AF0A74" w:rsidRPr="00AF0A74">
        <w:rPr>
          <w:rFonts w:eastAsia="Times New Roman" w:cs="Times New Roman"/>
          <w:sz w:val="18"/>
          <w:szCs w:val="18"/>
          <w:lang w:val="en-US" w:eastAsia="en-GB"/>
        </w:rPr>
        <w:t xml:space="preserve"> FI, </w:t>
      </w:r>
      <w:r w:rsidR="00D2147C">
        <w:rPr>
          <w:rFonts w:eastAsia="Times New Roman" w:cs="Times New Roman"/>
          <w:sz w:val="18"/>
          <w:szCs w:val="18"/>
          <w:lang w:val="en-US" w:eastAsia="en-GB"/>
        </w:rPr>
        <w:t>First Equity Limited is</w:t>
      </w:r>
      <w:r w:rsidR="00AF0A74" w:rsidRPr="00AF0A74">
        <w:rPr>
          <w:rFonts w:eastAsia="Times New Roman" w:cs="Times New Roman"/>
          <w:sz w:val="18"/>
          <w:szCs w:val="18"/>
          <w:lang w:val="en-US" w:eastAsia="en-GB"/>
        </w:rPr>
        <w:t xml:space="preserve"> obliged to verify that the Entity is a “compliant” FI. One way to verify that is to obtain a ‘Global Intermediary Identiﬁcation Number’ (GIIN) from the Entity which </w:t>
      </w:r>
      <w:r w:rsidR="00D2147C">
        <w:rPr>
          <w:rFonts w:eastAsia="Times New Roman" w:cs="Times New Roman"/>
          <w:sz w:val="18"/>
          <w:szCs w:val="18"/>
          <w:lang w:val="en-US" w:eastAsia="en-GB"/>
        </w:rPr>
        <w:t xml:space="preserve">First Equity Limited </w:t>
      </w:r>
      <w:r w:rsidR="00AF0A74" w:rsidRPr="00AF0A74">
        <w:rPr>
          <w:rFonts w:eastAsia="Times New Roman" w:cs="Times New Roman"/>
          <w:sz w:val="18"/>
          <w:szCs w:val="18"/>
          <w:lang w:val="en-US" w:eastAsia="en-GB"/>
        </w:rPr>
        <w:t>will validate against the IRS FFI Portal.</w:t>
      </w:r>
    </w:p>
    <w:p w:rsidR="00B016D5" w:rsidRPr="00AF0A74" w:rsidRDefault="00B016D5" w:rsidP="00B016D5">
      <w:pPr>
        <w:pStyle w:val="BodyText"/>
        <w:spacing w:before="50"/>
        <w:ind w:right="336"/>
        <w:rPr>
          <w:rFonts w:eastAsia="Times New Roman" w:cs="Times New Roman"/>
          <w:sz w:val="18"/>
          <w:szCs w:val="18"/>
          <w:lang w:val="en-US" w:eastAsia="en-GB"/>
        </w:rPr>
      </w:pPr>
    </w:p>
    <w:p w:rsidR="00AF0A74" w:rsidRPr="00AF0A74" w:rsidRDefault="00AF0A74" w:rsidP="00B016D5">
      <w:pPr>
        <w:pStyle w:val="BodyText"/>
        <w:numPr>
          <w:ilvl w:val="0"/>
          <w:numId w:val="9"/>
        </w:numPr>
        <w:spacing w:before="50" w:line="210" w:lineRule="exact"/>
        <w:ind w:left="993" w:right="336"/>
        <w:rPr>
          <w:rFonts w:eastAsia="Times New Roman" w:cs="Times New Roman"/>
          <w:sz w:val="18"/>
          <w:szCs w:val="18"/>
          <w:lang w:val="en-US" w:eastAsia="en-GB"/>
        </w:rPr>
      </w:pPr>
      <w:r w:rsidRPr="00AF0A74">
        <w:rPr>
          <w:rFonts w:eastAsia="Times New Roman" w:cs="Times New Roman"/>
          <w:b/>
          <w:bCs/>
          <w:sz w:val="18"/>
          <w:szCs w:val="18"/>
          <w:lang w:val="en-US" w:eastAsia="en-GB"/>
        </w:rPr>
        <w:lastRenderedPageBreak/>
        <w:t>Please provide the respective GIIN, if either of the two cases below apply:</w:t>
      </w:r>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bCs/>
          <w:sz w:val="18"/>
          <w:szCs w:val="18"/>
          <w:lang w:val="en-US" w:eastAsia="en-GB"/>
        </w:rPr>
        <w:t>The Entity has registered as a “Financial Institution” with the US IRS, Please provide the Entity’s GIIN</w:t>
      </w:r>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bCs/>
          <w:sz w:val="18"/>
          <w:szCs w:val="18"/>
          <w:lang w:val="en-US" w:eastAsia="en-GB"/>
        </w:rPr>
        <w:t>The Entity is</w:t>
      </w:r>
      <w:r w:rsidR="00262287">
        <w:rPr>
          <w:rFonts w:eastAsia="Times New Roman" w:cs="Times New Roman"/>
          <w:b/>
          <w:bCs/>
          <w:sz w:val="18"/>
          <w:szCs w:val="18"/>
          <w:lang w:val="en-US" w:eastAsia="en-GB"/>
        </w:rPr>
        <w:t xml:space="preserve"> a ‘Sponsored Investment Entity</w:t>
      </w:r>
      <w:r w:rsidRPr="00AF0A74">
        <w:rPr>
          <w:rFonts w:eastAsia="Times New Roman" w:cs="Times New Roman"/>
          <w:b/>
          <w:bCs/>
          <w:sz w:val="18"/>
          <w:szCs w:val="18"/>
          <w:lang w:val="en-US" w:eastAsia="en-GB"/>
        </w:rPr>
        <w:t xml:space="preserve"> - please provide the GIIN of the sponsoring entity</w:t>
      </w:r>
    </w:p>
    <w:p w:rsidR="00AF0A74" w:rsidRPr="00AF0A74" w:rsidRDefault="00262287" w:rsidP="0090689D">
      <w:pPr>
        <w:pStyle w:val="BodyText"/>
        <w:spacing w:before="50"/>
        <w:ind w:left="1843" w:right="336"/>
        <w:rPr>
          <w:rFonts w:eastAsia="Times New Roman" w:cs="Times New Roman"/>
          <w:sz w:val="18"/>
          <w:szCs w:val="18"/>
          <w:lang w:val="en-US" w:eastAsia="en-GB"/>
        </w:rPr>
      </w:pPr>
      <w:r>
        <w:rPr>
          <w:rFonts w:eastAsia="Times New Roman" w:cs="Times New Roman"/>
          <w:sz w:val="18"/>
          <w:szCs w:val="18"/>
          <w:lang w:val="en-US" w:eastAsia="en-GB"/>
        </w:rPr>
        <w:t>A Sponsored Investment Entity</w:t>
      </w:r>
      <w:r w:rsidR="00AF0A74" w:rsidRPr="00AF0A74">
        <w:rPr>
          <w:rFonts w:eastAsia="Times New Roman" w:cs="Times New Roman"/>
          <w:sz w:val="18"/>
          <w:szCs w:val="18"/>
          <w:lang w:val="en-US" w:eastAsia="en-GB"/>
        </w:rPr>
        <w:t xml:space="preserve"> does not need to register with the IRS and obtain a GIIN. Only the sponsoring FI will have to register with the IRS. Please provide the GIIN of the sponsoring FI. For more information, please see section 2.24 of HMRC’s UK-US Guidance Notes.</w:t>
      </w:r>
    </w:p>
    <w:p w:rsidR="00AF0A74" w:rsidRPr="00AF0A74" w:rsidRDefault="00AF0A74" w:rsidP="00C1211C">
      <w:pPr>
        <w:pStyle w:val="BodyText"/>
        <w:spacing w:before="50"/>
        <w:ind w:left="1418"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Please conﬁrm whether it is the GIIN of the Entity (“Own”) or the GIIN of the Sponsoring FI: </w:t>
      </w:r>
      <w:r w:rsidRPr="00AF0A74">
        <w:rPr>
          <w:rFonts w:eastAsia="Times New Roman" w:cs="Times New Roman"/>
          <w:sz w:val="18"/>
          <w:szCs w:val="18"/>
          <w:lang w:val="en-US" w:eastAsia="en-GB"/>
        </w:rPr>
        <w:t>If it is the Entity’s GIIN, please tick the relevant box and if it is the GIIN of the Sponsoring FI please tick the relevant box and also put the name of the Sponsor in the relevant box.</w:t>
      </w:r>
    </w:p>
    <w:p w:rsidR="00AF0A74" w:rsidRDefault="00AF0A74" w:rsidP="00C1211C">
      <w:pPr>
        <w:pStyle w:val="BodyText"/>
        <w:spacing w:before="50" w:line="210" w:lineRule="exact"/>
        <w:ind w:left="1418" w:right="336"/>
        <w:rPr>
          <w:rFonts w:eastAsia="Times New Roman" w:cs="Times New Roman"/>
          <w:b/>
          <w:bCs/>
          <w:sz w:val="18"/>
          <w:szCs w:val="18"/>
          <w:lang w:val="en-US" w:eastAsia="en-GB"/>
        </w:rPr>
      </w:pPr>
      <w:r w:rsidRPr="00AF0A74">
        <w:rPr>
          <w:rFonts w:eastAsia="Times New Roman" w:cs="Times New Roman"/>
          <w:b/>
          <w:bCs/>
          <w:sz w:val="18"/>
          <w:szCs w:val="18"/>
          <w:lang w:val="en-US" w:eastAsia="en-GB"/>
        </w:rPr>
        <w:t>If you have provided a GIIN you should proceed to the “Declaration Section” at the end of the form.</w:t>
      </w:r>
    </w:p>
    <w:p w:rsidR="00262287" w:rsidRPr="00AF0A74" w:rsidRDefault="00262287" w:rsidP="00C1211C">
      <w:pPr>
        <w:pStyle w:val="BodyText"/>
        <w:spacing w:before="50" w:line="210" w:lineRule="exact"/>
        <w:ind w:left="1418" w:right="336"/>
        <w:rPr>
          <w:rFonts w:eastAsia="Times New Roman" w:cs="Times New Roman"/>
          <w:sz w:val="18"/>
          <w:szCs w:val="18"/>
          <w:lang w:val="en-US" w:eastAsia="en-GB"/>
        </w:rPr>
      </w:pPr>
    </w:p>
    <w:p w:rsidR="00AF0A74" w:rsidRPr="00AF0A74" w:rsidRDefault="00AF0A74" w:rsidP="00B016D5">
      <w:pPr>
        <w:pStyle w:val="BodyText"/>
        <w:numPr>
          <w:ilvl w:val="0"/>
          <w:numId w:val="9"/>
        </w:numPr>
        <w:spacing w:before="50" w:line="210" w:lineRule="exact"/>
        <w:ind w:left="993" w:right="336"/>
        <w:rPr>
          <w:rFonts w:eastAsia="Times New Roman" w:cs="Times New Roman"/>
          <w:sz w:val="18"/>
          <w:szCs w:val="18"/>
          <w:lang w:val="en-US" w:eastAsia="en-GB"/>
        </w:rPr>
      </w:pPr>
      <w:r w:rsidRPr="00AF0A74">
        <w:rPr>
          <w:rFonts w:eastAsia="Times New Roman" w:cs="Times New Roman"/>
          <w:b/>
          <w:sz w:val="18"/>
          <w:szCs w:val="18"/>
          <w:lang w:val="en-US" w:eastAsia="en-GB"/>
        </w:rPr>
        <w:t>If the Entity cannot provide a GIIN, please tick the reason why:</w:t>
      </w:r>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sz w:val="18"/>
          <w:szCs w:val="18"/>
          <w:lang w:val="en-US" w:eastAsia="en-GB"/>
        </w:rPr>
        <w:t>The Entity has applied, or is going to apply, for a GIIN but has not yet received it</w:t>
      </w:r>
    </w:p>
    <w:p w:rsidR="00AF0A74" w:rsidRPr="00AF0A74" w:rsidRDefault="00AF0A74" w:rsidP="00C1211C">
      <w:pPr>
        <w:pStyle w:val="BodyText"/>
        <w:spacing w:before="50"/>
        <w:ind w:left="1843" w:right="336"/>
        <w:rPr>
          <w:rFonts w:eastAsia="Times New Roman" w:cs="Times New Roman"/>
          <w:sz w:val="18"/>
          <w:szCs w:val="18"/>
          <w:lang w:val="en-US" w:eastAsia="en-GB"/>
        </w:rPr>
      </w:pPr>
      <w:r w:rsidRPr="00AF0A74">
        <w:rPr>
          <w:rFonts w:eastAsia="Times New Roman" w:cs="Times New Roman"/>
          <w:sz w:val="18"/>
          <w:szCs w:val="18"/>
          <w:lang w:val="en-US" w:eastAsia="en-GB"/>
        </w:rPr>
        <w:t>Whilst most FIs will have applied and received a GIIN there may be cases where the FI is in the process of applying but not yet received it. If this is the case please tick this box.</w:t>
      </w:r>
    </w:p>
    <w:p w:rsidR="00AF0A74" w:rsidRPr="00AF0A74" w:rsidRDefault="00AF0A74" w:rsidP="00C1211C">
      <w:pPr>
        <w:pStyle w:val="BodyText"/>
        <w:spacing w:before="50" w:line="210" w:lineRule="exact"/>
        <w:ind w:left="1843" w:right="336"/>
        <w:rPr>
          <w:rFonts w:eastAsia="Times New Roman" w:cs="Times New Roman"/>
          <w:sz w:val="18"/>
          <w:szCs w:val="18"/>
          <w:lang w:val="en-US" w:eastAsia="en-GB"/>
        </w:rPr>
      </w:pPr>
      <w:r w:rsidRPr="00AF0A74">
        <w:rPr>
          <w:rFonts w:eastAsia="Times New Roman" w:cs="Times New Roman"/>
          <w:sz w:val="18"/>
          <w:szCs w:val="18"/>
          <w:lang w:val="en-US" w:eastAsia="en-GB"/>
        </w:rPr>
        <w:t xml:space="preserve">Entities that have already registered as Foreign Financial Institutions (FFIs) will appear on the IRS FFI list </w:t>
      </w:r>
      <w:r w:rsidR="006A0FA5" w:rsidRPr="00AF0A74">
        <w:rPr>
          <w:rFonts w:eastAsia="Times New Roman" w:cs="Times New Roman"/>
          <w:sz w:val="18"/>
          <w:szCs w:val="18"/>
          <w:lang w:val="en-US" w:eastAsia="en-GB"/>
        </w:rPr>
        <w:t xml:space="preserve">at </w:t>
      </w:r>
      <w:hyperlink r:id="rId10">
        <w:r w:rsidRPr="00AF0A74">
          <w:rPr>
            <w:rStyle w:val="Hyperlink"/>
            <w:rFonts w:eastAsia="Times New Roman" w:cs="Times New Roman"/>
            <w:sz w:val="18"/>
            <w:szCs w:val="18"/>
            <w:lang w:val="en-US" w:eastAsia="en-GB"/>
          </w:rPr>
          <w:t>http://apps.irs.gov/app/fatcaFﬁList/ﬂu.jsf.</w:t>
        </w:r>
      </w:hyperlink>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bCs/>
          <w:sz w:val="18"/>
          <w:szCs w:val="18"/>
          <w:lang w:val="en-US" w:eastAsia="en-GB"/>
        </w:rPr>
        <w:t>The Entity is an ‘Exempt Beneﬁcial Owner’</w:t>
      </w:r>
    </w:p>
    <w:p w:rsidR="00AF0A74" w:rsidRPr="00AF0A74" w:rsidRDefault="00AF0A74" w:rsidP="00C1211C">
      <w:pPr>
        <w:pStyle w:val="BodyText"/>
        <w:spacing w:before="50"/>
        <w:ind w:left="1843" w:right="336"/>
        <w:rPr>
          <w:rFonts w:eastAsia="Times New Roman" w:cs="Times New Roman"/>
          <w:sz w:val="18"/>
          <w:szCs w:val="18"/>
          <w:lang w:val="en-US" w:eastAsia="en-GB"/>
        </w:rPr>
      </w:pPr>
      <w:r w:rsidRPr="00AF0A74">
        <w:rPr>
          <w:rFonts w:eastAsia="Times New Roman" w:cs="Times New Roman"/>
          <w:sz w:val="18"/>
          <w:szCs w:val="18"/>
          <w:lang w:val="en-US" w:eastAsia="en-GB"/>
        </w:rPr>
        <w:t>Examples of this category include Foreign Governments and their agencies, ofﬁces of certain International Organisations and UK Governmental Organisations.</w:t>
      </w:r>
    </w:p>
    <w:p w:rsidR="00AF0A74" w:rsidRPr="00AF0A74" w:rsidRDefault="00AF0A74" w:rsidP="00C1211C">
      <w:pPr>
        <w:pStyle w:val="BodyText"/>
        <w:spacing w:before="50" w:line="210" w:lineRule="exact"/>
        <w:ind w:left="1843" w:right="336"/>
        <w:rPr>
          <w:rFonts w:eastAsia="Times New Roman" w:cs="Times New Roman"/>
          <w:sz w:val="18"/>
          <w:szCs w:val="18"/>
          <w:lang w:val="en-US" w:eastAsia="en-GB"/>
        </w:rPr>
      </w:pPr>
      <w:r w:rsidRPr="00AF0A74">
        <w:rPr>
          <w:rFonts w:eastAsia="Times New Roman" w:cs="Times New Roman"/>
          <w:sz w:val="18"/>
          <w:szCs w:val="18"/>
          <w:lang w:val="en-US" w:eastAsia="en-GB"/>
        </w:rPr>
        <w:t>For a full list of exempt beneﬁcial owners, please see the relevant section of HMRC’s UK-US Guidance Notes.</w:t>
      </w:r>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bCs/>
          <w:sz w:val="18"/>
          <w:szCs w:val="18"/>
          <w:lang w:val="en-US" w:eastAsia="en-GB"/>
        </w:rPr>
        <w:t>The Entity is a “Certiﬁed or otherwise Deemed Compliant FFI”</w:t>
      </w:r>
    </w:p>
    <w:p w:rsidR="00AF0A74" w:rsidRPr="00AF0A74" w:rsidRDefault="00AF0A74" w:rsidP="00C1211C">
      <w:pPr>
        <w:pStyle w:val="BodyText"/>
        <w:spacing w:before="50"/>
        <w:ind w:left="1843" w:right="336"/>
        <w:rPr>
          <w:rFonts w:eastAsia="Times New Roman" w:cs="Times New Roman"/>
          <w:sz w:val="18"/>
          <w:szCs w:val="18"/>
          <w:lang w:val="en-US" w:eastAsia="en-GB"/>
        </w:rPr>
      </w:pPr>
      <w:r w:rsidRPr="00AF0A74">
        <w:rPr>
          <w:rFonts w:eastAsia="Times New Roman" w:cs="Times New Roman"/>
          <w:sz w:val="18"/>
          <w:szCs w:val="18"/>
          <w:lang w:val="en-US" w:eastAsia="en-GB"/>
        </w:rPr>
        <w:t>The most common example for this category is a UK registered charity. For other examples, see section the relevant section of HMRC’s UK-US Guidance Notes.</w:t>
      </w:r>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bCs/>
          <w:sz w:val="18"/>
          <w:szCs w:val="18"/>
          <w:lang w:val="en-US" w:eastAsia="en-GB"/>
        </w:rPr>
        <w:t>The Entity is a “Non-Participating FI”</w:t>
      </w:r>
    </w:p>
    <w:p w:rsidR="00AF0A74" w:rsidRPr="00AF0A74" w:rsidRDefault="00AF0A74" w:rsidP="00C1211C">
      <w:pPr>
        <w:pStyle w:val="BodyText"/>
        <w:spacing w:before="50"/>
        <w:ind w:left="1843" w:right="336"/>
        <w:rPr>
          <w:rFonts w:eastAsia="Times New Roman" w:cs="Times New Roman"/>
          <w:sz w:val="18"/>
          <w:szCs w:val="18"/>
          <w:lang w:val="en-US" w:eastAsia="en-GB"/>
        </w:rPr>
      </w:pPr>
      <w:r w:rsidRPr="00AF0A74">
        <w:rPr>
          <w:rFonts w:eastAsia="Times New Roman" w:cs="Times New Roman"/>
          <w:sz w:val="18"/>
          <w:szCs w:val="18"/>
          <w:lang w:val="en-US" w:eastAsia="en-GB"/>
        </w:rPr>
        <w:t xml:space="preserve">The Entity may be a Non-Participating FI if it is located in a jurisdiction that does not have an IGA with the US and the FI has not entered into a FATCA Agreement with the IRS. See relevant section of HMRC’s UK-US Guidance Notes. </w:t>
      </w:r>
      <w:r w:rsidRPr="00AF0A74">
        <w:rPr>
          <w:rFonts w:eastAsia="Times New Roman" w:cs="Times New Roman"/>
          <w:b/>
          <w:bCs/>
          <w:sz w:val="18"/>
          <w:szCs w:val="18"/>
          <w:lang w:val="en-US" w:eastAsia="en-GB"/>
        </w:rPr>
        <w:t>Please note that ticking this box will</w:t>
      </w:r>
      <w:r w:rsidR="00C1211C">
        <w:rPr>
          <w:rFonts w:eastAsia="Times New Roman" w:cs="Times New Roman"/>
          <w:sz w:val="18"/>
          <w:szCs w:val="18"/>
          <w:lang w:val="en-US" w:eastAsia="en-GB"/>
        </w:rPr>
        <w:t xml:space="preserve"> </w:t>
      </w:r>
      <w:r w:rsidRPr="00AF0A74">
        <w:rPr>
          <w:rFonts w:eastAsia="Times New Roman" w:cs="Times New Roman"/>
          <w:b/>
          <w:bCs/>
          <w:sz w:val="18"/>
          <w:szCs w:val="18"/>
          <w:lang w:val="en-US" w:eastAsia="en-GB"/>
        </w:rPr>
        <w:t>increase the amount of withholding tax deducted where the entity receives US sourced income. We may also be obliged to report details of this account to HMRC.</w:t>
      </w:r>
    </w:p>
    <w:p w:rsidR="00AF0A74" w:rsidRPr="00AF0A74" w:rsidRDefault="00AF0A74" w:rsidP="00AF0A74">
      <w:pPr>
        <w:pStyle w:val="BodyText"/>
        <w:numPr>
          <w:ilvl w:val="1"/>
          <w:numId w:val="9"/>
        </w:numPr>
        <w:spacing w:before="50" w:line="210" w:lineRule="exact"/>
        <w:ind w:right="336"/>
        <w:rPr>
          <w:rFonts w:eastAsia="Times New Roman" w:cs="Times New Roman"/>
          <w:sz w:val="18"/>
          <w:szCs w:val="18"/>
          <w:lang w:val="en-US" w:eastAsia="en-GB"/>
        </w:rPr>
      </w:pPr>
      <w:r w:rsidRPr="00AF0A74">
        <w:rPr>
          <w:rFonts w:eastAsia="Times New Roman" w:cs="Times New Roman"/>
          <w:b/>
          <w:sz w:val="18"/>
          <w:szCs w:val="18"/>
          <w:lang w:val="en-US" w:eastAsia="en-GB"/>
        </w:rPr>
        <w:t>Other reason (please specify)</w:t>
      </w:r>
    </w:p>
    <w:p w:rsidR="00262287" w:rsidRDefault="00AF0A74" w:rsidP="00262287">
      <w:pPr>
        <w:pStyle w:val="BodyText"/>
        <w:spacing w:before="50"/>
        <w:ind w:left="1843" w:right="336"/>
        <w:rPr>
          <w:rFonts w:eastAsia="Times New Roman" w:cs="Times New Roman"/>
          <w:b/>
          <w:sz w:val="18"/>
          <w:szCs w:val="18"/>
          <w:lang w:val="en-US" w:eastAsia="en-GB"/>
        </w:rPr>
      </w:pPr>
      <w:r w:rsidRPr="00AF0A74">
        <w:rPr>
          <w:rFonts w:eastAsia="Times New Roman" w:cs="Times New Roman"/>
          <w:sz w:val="18"/>
          <w:szCs w:val="18"/>
          <w:lang w:val="en-US" w:eastAsia="en-GB"/>
        </w:rPr>
        <w:t>Please explain in the box if there is another reason why you believe that the Entity does</w:t>
      </w:r>
      <w:r w:rsidR="00262287">
        <w:rPr>
          <w:rFonts w:eastAsia="Times New Roman" w:cs="Times New Roman"/>
          <w:sz w:val="18"/>
          <w:szCs w:val="18"/>
          <w:lang w:val="en-US" w:eastAsia="en-GB"/>
        </w:rPr>
        <w:t xml:space="preserve"> not require a GIIN</w:t>
      </w:r>
      <w:r w:rsidR="00262287" w:rsidRPr="00262287">
        <w:rPr>
          <w:rFonts w:eastAsia="Times New Roman" w:cs="Times New Roman"/>
          <w:b/>
          <w:sz w:val="18"/>
          <w:szCs w:val="18"/>
          <w:lang w:val="en-US" w:eastAsia="en-GB"/>
        </w:rPr>
        <w:t>. As with iv</w:t>
      </w:r>
      <w:r w:rsidR="006A0FA5">
        <w:rPr>
          <w:rFonts w:eastAsia="Times New Roman" w:cs="Times New Roman"/>
          <w:b/>
          <w:sz w:val="18"/>
          <w:szCs w:val="18"/>
          <w:lang w:val="en-US" w:eastAsia="en-GB"/>
        </w:rPr>
        <w:t>.</w:t>
      </w:r>
      <w:r w:rsidRPr="00262287">
        <w:rPr>
          <w:rFonts w:eastAsia="Times New Roman" w:cs="Times New Roman"/>
          <w:b/>
          <w:sz w:val="18"/>
          <w:szCs w:val="18"/>
          <w:lang w:val="en-US" w:eastAsia="en-GB"/>
        </w:rPr>
        <w:t xml:space="preserve"> above this will increase the amount of withholding tax deducted from the Entity’s US sourced income and we may also be obliged to report details </w:t>
      </w:r>
      <w:r w:rsidR="00262287">
        <w:rPr>
          <w:rFonts w:eastAsia="Times New Roman" w:cs="Times New Roman"/>
          <w:b/>
          <w:sz w:val="18"/>
          <w:szCs w:val="18"/>
          <w:lang w:val="en-US" w:eastAsia="en-GB"/>
        </w:rPr>
        <w:t>of this account to HMRC.</w:t>
      </w:r>
    </w:p>
    <w:p w:rsidR="00262287" w:rsidRDefault="00262287" w:rsidP="00262287">
      <w:pPr>
        <w:pStyle w:val="BodyText"/>
        <w:spacing w:before="50"/>
        <w:ind w:left="1843" w:right="336"/>
        <w:rPr>
          <w:rFonts w:eastAsia="Times New Roman" w:cs="Times New Roman"/>
          <w:b/>
          <w:sz w:val="18"/>
          <w:szCs w:val="18"/>
          <w:lang w:val="en-US" w:eastAsia="en-GB"/>
        </w:rPr>
      </w:pPr>
    </w:p>
    <w:p w:rsidR="00262287" w:rsidRPr="00C34BFD" w:rsidRDefault="00C03F87" w:rsidP="00B016D5">
      <w:pPr>
        <w:pStyle w:val="BodyText"/>
        <w:spacing w:before="50" w:line="210" w:lineRule="exact"/>
        <w:ind w:right="336"/>
        <w:rPr>
          <w:rFonts w:eastAsia="Times New Roman" w:cs="Times New Roman"/>
          <w:lang w:val="en-US" w:eastAsia="en-GB"/>
        </w:rPr>
      </w:pPr>
      <w:r w:rsidRPr="00C34BFD">
        <w:rPr>
          <w:rFonts w:eastAsia="Times New Roman" w:cs="Times New Roman"/>
          <w:b/>
          <w:bCs/>
          <w:lang w:val="en-US" w:eastAsia="en-GB"/>
        </w:rPr>
        <w:t>B</w:t>
      </w:r>
      <w:r w:rsidR="00262287" w:rsidRPr="00C34BFD">
        <w:rPr>
          <w:rFonts w:eastAsia="Times New Roman" w:cs="Times New Roman"/>
          <w:b/>
          <w:bCs/>
          <w:lang w:val="en-US" w:eastAsia="en-GB"/>
        </w:rPr>
        <w:t xml:space="preserve"> - The Entity is not a Financial Institution</w:t>
      </w:r>
      <w:r w:rsidR="00262287" w:rsidRPr="00C34BFD">
        <w:rPr>
          <w:rFonts w:eastAsia="Times New Roman" w:cs="Times New Roman"/>
          <w:lang w:val="en-US" w:eastAsia="en-GB"/>
        </w:rPr>
        <w:t xml:space="preserve"> </w:t>
      </w:r>
    </w:p>
    <w:p w:rsidR="00AF0A74" w:rsidRPr="00AF0A74" w:rsidRDefault="00AF0A74" w:rsidP="00B016D5">
      <w:pPr>
        <w:pStyle w:val="BodyText"/>
        <w:spacing w:before="50" w:line="210" w:lineRule="exact"/>
        <w:ind w:right="336"/>
        <w:rPr>
          <w:rFonts w:eastAsia="Times New Roman" w:cs="Times New Roman"/>
          <w:sz w:val="18"/>
          <w:szCs w:val="18"/>
          <w:lang w:val="en-US" w:eastAsia="en-GB"/>
        </w:rPr>
      </w:pPr>
      <w:r w:rsidRPr="00AF0A74">
        <w:rPr>
          <w:rFonts w:eastAsia="Times New Roman" w:cs="Times New Roman"/>
          <w:sz w:val="18"/>
          <w:szCs w:val="18"/>
          <w:lang w:val="en-US" w:eastAsia="en-GB"/>
        </w:rPr>
        <w:t>If the Entity is not a Financial Institution, it will be a ‘Non-Financial Foreign Entity’ (“NFFE”). An NFFE is either an active or passive NFFE.</w:t>
      </w:r>
    </w:p>
    <w:p w:rsidR="00AF0A74" w:rsidRPr="00AF0A74" w:rsidRDefault="00AF0A74" w:rsidP="00B016D5">
      <w:pPr>
        <w:pStyle w:val="BodyText"/>
        <w:spacing w:before="50" w:line="210" w:lineRule="exact"/>
        <w:ind w:left="993"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Active NFFE: </w:t>
      </w:r>
      <w:r w:rsidRPr="00AF0A74">
        <w:rPr>
          <w:rFonts w:eastAsia="Times New Roman" w:cs="Times New Roman"/>
          <w:sz w:val="18"/>
          <w:szCs w:val="18"/>
          <w:lang w:val="en-US" w:eastAsia="en-GB"/>
        </w:rPr>
        <w:t>The most common example of an Active NFFE is a Trading Company that meets certain conditions such as an active income test.</w:t>
      </w:r>
    </w:p>
    <w:p w:rsidR="00AF0A74" w:rsidRPr="00AF0A74" w:rsidRDefault="00AF0A74" w:rsidP="00B016D5">
      <w:pPr>
        <w:pStyle w:val="BodyText"/>
        <w:ind w:left="993" w:right="336"/>
        <w:rPr>
          <w:rFonts w:eastAsia="Times New Roman" w:cs="Times New Roman"/>
          <w:sz w:val="18"/>
          <w:szCs w:val="18"/>
          <w:lang w:val="en-US" w:eastAsia="en-GB"/>
        </w:rPr>
      </w:pPr>
      <w:r w:rsidRPr="00AF0A74">
        <w:rPr>
          <w:rFonts w:eastAsia="Times New Roman" w:cs="Times New Roman"/>
          <w:sz w:val="18"/>
          <w:szCs w:val="18"/>
          <w:lang w:val="en-US" w:eastAsia="en-GB"/>
        </w:rPr>
        <w:t>The criteria for determining an Active NFFE are in the relevant section of HMRC’s UK-US Guidance Notes. If your organisation is such an entity please tick the relevant box and proceed to the “Declaration Section” at the end of the form.</w:t>
      </w:r>
    </w:p>
    <w:p w:rsidR="00AF0A74" w:rsidRPr="00AF0A74" w:rsidRDefault="00AF0A74" w:rsidP="00B016D5">
      <w:pPr>
        <w:pStyle w:val="BodyText"/>
        <w:spacing w:before="50" w:line="210" w:lineRule="exact"/>
        <w:ind w:left="993" w:right="336"/>
        <w:rPr>
          <w:rFonts w:eastAsia="Times New Roman" w:cs="Times New Roman"/>
          <w:sz w:val="18"/>
          <w:szCs w:val="18"/>
          <w:lang w:val="en-US" w:eastAsia="en-GB"/>
        </w:rPr>
      </w:pPr>
      <w:r w:rsidRPr="00AF0A74">
        <w:rPr>
          <w:rFonts w:eastAsia="Times New Roman" w:cs="Times New Roman"/>
          <w:b/>
          <w:i/>
          <w:sz w:val="18"/>
          <w:szCs w:val="18"/>
          <w:lang w:val="en-US" w:eastAsia="en-GB"/>
        </w:rPr>
        <w:lastRenderedPageBreak/>
        <w:t xml:space="preserve">Passive NFFE: </w:t>
      </w:r>
      <w:r w:rsidRPr="00AF0A74">
        <w:rPr>
          <w:rFonts w:eastAsia="Times New Roman" w:cs="Times New Roman"/>
          <w:sz w:val="18"/>
          <w:szCs w:val="18"/>
          <w:lang w:val="en-US" w:eastAsia="en-GB"/>
        </w:rPr>
        <w:t>If your organisation is not an Active NFFE or an FI, it will be a Passive NFFE and you should tick the relevant box.</w:t>
      </w:r>
    </w:p>
    <w:p w:rsidR="00AF0A74" w:rsidRPr="00AF0A74" w:rsidRDefault="00AF0A74" w:rsidP="00B016D5">
      <w:pPr>
        <w:pStyle w:val="BodyText"/>
        <w:ind w:left="993"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Direct Reporting NFFE: </w:t>
      </w:r>
      <w:r w:rsidRPr="00AF0A74">
        <w:rPr>
          <w:rFonts w:eastAsia="Times New Roman" w:cs="Times New Roman"/>
          <w:sz w:val="18"/>
          <w:szCs w:val="18"/>
          <w:lang w:val="en-US" w:eastAsia="en-GB"/>
        </w:rPr>
        <w:t>The US Regulations introduce a new category of Passive NFFE, a Direct Reporting NFFE. It will be treated as an Exempt Beneﬁcial Owner and must to report certain information about its direct or indirect substantial US owners. The NFFE will also be required to register with the IRS to obtain a GIIN.</w:t>
      </w:r>
    </w:p>
    <w:p w:rsidR="004071CB" w:rsidRDefault="00AF0A74" w:rsidP="00B016D5">
      <w:pPr>
        <w:pStyle w:val="BodyText"/>
        <w:spacing w:before="50"/>
        <w:ind w:left="993"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Sponsored Direct Reporting NFFE: </w:t>
      </w:r>
      <w:r w:rsidRPr="00AF0A74">
        <w:rPr>
          <w:rFonts w:eastAsia="Times New Roman" w:cs="Times New Roman"/>
          <w:sz w:val="18"/>
          <w:szCs w:val="18"/>
          <w:lang w:val="en-US" w:eastAsia="en-GB"/>
        </w:rPr>
        <w:t>The US Regulations also allow an Entity to sponsor one or more Direct Reporting NFFEs (Spo</w:t>
      </w:r>
      <w:r w:rsidR="004071CB">
        <w:rPr>
          <w:rFonts w:eastAsia="Times New Roman" w:cs="Times New Roman"/>
          <w:sz w:val="18"/>
          <w:szCs w:val="18"/>
          <w:lang w:val="en-US" w:eastAsia="en-GB"/>
        </w:rPr>
        <w:t>nsored Direct Reporting NFFEs).</w:t>
      </w:r>
    </w:p>
    <w:p w:rsidR="00AF0A74" w:rsidRDefault="00AF0A74" w:rsidP="00B016D5">
      <w:pPr>
        <w:pStyle w:val="BodyText"/>
        <w:spacing w:before="50"/>
        <w:ind w:left="993" w:right="336"/>
        <w:rPr>
          <w:rFonts w:eastAsia="Times New Roman" w:cs="Times New Roman"/>
          <w:sz w:val="18"/>
          <w:szCs w:val="18"/>
          <w:lang w:val="en-US" w:eastAsia="en-GB"/>
        </w:rPr>
      </w:pPr>
      <w:r w:rsidRPr="00AF0A74">
        <w:rPr>
          <w:rFonts w:eastAsia="Times New Roman" w:cs="Times New Roman"/>
          <w:sz w:val="18"/>
          <w:szCs w:val="18"/>
          <w:lang w:val="en-US" w:eastAsia="en-GB"/>
        </w:rPr>
        <w:t>The ﬁnal two categories of NFFE only apply to the UK-US Agreement and not to the UK-CD/Gibraltar Agreements.</w:t>
      </w:r>
    </w:p>
    <w:p w:rsidR="00AF0A74" w:rsidRPr="00AF0A74" w:rsidRDefault="00AF0A74" w:rsidP="00AF0A74">
      <w:pPr>
        <w:pStyle w:val="BodyText"/>
        <w:spacing w:before="50" w:line="210" w:lineRule="exact"/>
        <w:ind w:right="336"/>
        <w:rPr>
          <w:rFonts w:eastAsia="Times New Roman" w:cs="Times New Roman"/>
          <w:sz w:val="18"/>
          <w:szCs w:val="18"/>
          <w:lang w:val="en-US" w:eastAsia="en-GB"/>
        </w:rPr>
      </w:pPr>
    </w:p>
    <w:p w:rsidR="00AF0A74" w:rsidRPr="00C03F87" w:rsidRDefault="00AF0A74" w:rsidP="00AF0A74">
      <w:pPr>
        <w:pStyle w:val="BodyText"/>
        <w:spacing w:before="50" w:line="210" w:lineRule="exact"/>
        <w:ind w:right="336"/>
        <w:rPr>
          <w:rFonts w:eastAsia="Times New Roman" w:cs="Times New Roman"/>
          <w:sz w:val="24"/>
          <w:szCs w:val="24"/>
          <w:lang w:val="en-US" w:eastAsia="en-GB"/>
        </w:rPr>
      </w:pPr>
      <w:r w:rsidRPr="00C03F87">
        <w:rPr>
          <w:rFonts w:eastAsia="Times New Roman" w:cs="Times New Roman"/>
          <w:b/>
          <w:bCs/>
          <w:sz w:val="24"/>
          <w:szCs w:val="24"/>
          <w:lang w:val="en-US" w:eastAsia="en-GB"/>
        </w:rPr>
        <w:t>Section 4A: Entity classiﬁcation for the purposes of the IGAs between the UK and the Crown Dependencies/Gibraltar</w:t>
      </w:r>
    </w:p>
    <w:p w:rsidR="00AF0A74" w:rsidRPr="00AF0A74" w:rsidRDefault="00AF0A74" w:rsidP="00C03F87">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Please complete this section if you consider your classiﬁcation under the IGAs between the UK and the Crown Dependencies/Gibraltar to be different compared to that under the UK-US IGA.</w:t>
      </w:r>
    </w:p>
    <w:p w:rsidR="00AF0A74" w:rsidRPr="00AF0A74" w:rsidRDefault="00AF0A74" w:rsidP="00C03F87">
      <w:pPr>
        <w:pStyle w:val="BodyText"/>
        <w:spacing w:before="50" w:line="210" w:lineRule="exact"/>
        <w:ind w:right="336"/>
        <w:rPr>
          <w:rFonts w:eastAsia="Times New Roman" w:cs="Times New Roman"/>
          <w:sz w:val="18"/>
          <w:szCs w:val="18"/>
          <w:lang w:val="en-US" w:eastAsia="en-GB"/>
        </w:rPr>
      </w:pPr>
      <w:r w:rsidRPr="00AF0A74">
        <w:rPr>
          <w:rFonts w:eastAsia="Times New Roman" w:cs="Times New Roman"/>
          <w:sz w:val="18"/>
          <w:szCs w:val="18"/>
          <w:lang w:val="en-US" w:eastAsia="en-GB"/>
        </w:rPr>
        <w:t>For example, this may be the case if you are an NFFE based in US territories, a non-proﬁt organisation, or a Governmental Entity.</w:t>
      </w:r>
    </w:p>
    <w:p w:rsidR="00AF0A74" w:rsidRPr="00AF0A74" w:rsidRDefault="00AF0A74" w:rsidP="00AF0A74">
      <w:pPr>
        <w:pStyle w:val="BodyText"/>
        <w:spacing w:before="50" w:line="210" w:lineRule="exact"/>
        <w:ind w:right="336"/>
        <w:rPr>
          <w:rFonts w:eastAsia="Times New Roman" w:cs="Times New Roman"/>
          <w:sz w:val="18"/>
          <w:szCs w:val="18"/>
          <w:lang w:val="en-US" w:eastAsia="en-GB"/>
        </w:rPr>
      </w:pPr>
    </w:p>
    <w:p w:rsidR="00C03F87" w:rsidRPr="00C03F87" w:rsidRDefault="00AF0A74" w:rsidP="00C03F87">
      <w:pPr>
        <w:pStyle w:val="BodyText"/>
        <w:spacing w:before="50" w:line="210" w:lineRule="exact"/>
        <w:ind w:right="336"/>
        <w:rPr>
          <w:rFonts w:eastAsia="Times New Roman" w:cs="Times New Roman"/>
          <w:sz w:val="24"/>
          <w:szCs w:val="24"/>
          <w:lang w:val="en-US" w:eastAsia="en-GB"/>
        </w:rPr>
      </w:pPr>
      <w:r w:rsidRPr="00C03F87">
        <w:rPr>
          <w:rFonts w:eastAsia="Times New Roman" w:cs="Times New Roman"/>
          <w:b/>
          <w:bCs/>
          <w:sz w:val="24"/>
          <w:szCs w:val="24"/>
          <w:lang w:val="en-US" w:eastAsia="en-GB"/>
        </w:rPr>
        <w:t>Section 4B:</w:t>
      </w:r>
    </w:p>
    <w:p w:rsidR="00AF0A74" w:rsidRPr="00AF0A74" w:rsidRDefault="00AF0A74" w:rsidP="00C03F87">
      <w:pPr>
        <w:pStyle w:val="BodyText"/>
        <w:spacing w:before="50" w:line="210" w:lineRule="exact"/>
        <w:ind w:right="336"/>
        <w:rPr>
          <w:rFonts w:eastAsia="Times New Roman" w:cs="Times New Roman"/>
          <w:sz w:val="18"/>
          <w:szCs w:val="18"/>
          <w:lang w:val="en-US" w:eastAsia="en-GB"/>
        </w:rPr>
      </w:pPr>
      <w:r w:rsidRPr="00AF0A74">
        <w:rPr>
          <w:rFonts w:eastAsia="Times New Roman" w:cs="Times New Roman"/>
          <w:sz w:val="18"/>
          <w:szCs w:val="18"/>
          <w:lang w:val="en-US" w:eastAsia="en-GB"/>
        </w:rPr>
        <w:t>You will be required to complete this section only if you believe you are one of the following, otherwise we will assume your entity is a Speciﬁed Person for the purposes of the IGAs between the UK and the Crown Dependencies/Gibraltar:</w:t>
      </w:r>
    </w:p>
    <w:p w:rsidR="00AF0A74" w:rsidRPr="00AF0A74" w:rsidRDefault="00AF0A74" w:rsidP="004C198D">
      <w:pPr>
        <w:pStyle w:val="BodyText"/>
        <w:spacing w:before="50"/>
        <w:ind w:left="851"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Non-reporting Financial Institution (e.g. Local Credit Union): </w:t>
      </w:r>
      <w:r w:rsidRPr="00AF0A74">
        <w:rPr>
          <w:rFonts w:eastAsia="Times New Roman" w:cs="Times New Roman"/>
          <w:sz w:val="18"/>
          <w:szCs w:val="18"/>
          <w:lang w:val="en-US" w:eastAsia="en-GB"/>
        </w:rPr>
        <w:t xml:space="preserve">The deﬁnition of a Non-Reporting Financial Institution is more limited under the UK-CD/Gibraltar IGAs compared to the UK-US IGA. Details of Non-reporting Financial Institutions and the requirements they must satisfy to be classiﬁed as such are contained in Annex III of the relevant Agreements which can be accessed via </w:t>
      </w:r>
      <w:hyperlink r:id="rId11">
        <w:r w:rsidRPr="00AF0A74">
          <w:rPr>
            <w:rStyle w:val="Hyperlink"/>
            <w:rFonts w:eastAsia="Times New Roman" w:cs="Times New Roman"/>
            <w:sz w:val="18"/>
            <w:szCs w:val="18"/>
            <w:lang w:val="en-US" w:eastAsia="en-GB"/>
          </w:rPr>
          <w:t>http://www.hmrc.gov.uk/fatca/.</w:t>
        </w:r>
      </w:hyperlink>
      <w:r w:rsidRPr="00AF0A74">
        <w:rPr>
          <w:rFonts w:eastAsia="Times New Roman" w:cs="Times New Roman"/>
          <w:sz w:val="18"/>
          <w:szCs w:val="18"/>
          <w:lang w:val="en-US" w:eastAsia="en-GB"/>
        </w:rPr>
        <w:t xml:space="preserve"> They include</w:t>
      </w:r>
      <w:r>
        <w:rPr>
          <w:rFonts w:eastAsia="Times New Roman" w:cs="Times New Roman"/>
          <w:sz w:val="18"/>
          <w:szCs w:val="18"/>
          <w:lang w:val="en-US" w:eastAsia="en-GB"/>
        </w:rPr>
        <w:t xml:space="preserve"> </w:t>
      </w:r>
      <w:r w:rsidRPr="00AF0A74">
        <w:rPr>
          <w:rFonts w:eastAsia="Times New Roman" w:cs="Times New Roman"/>
          <w:sz w:val="18"/>
          <w:szCs w:val="18"/>
          <w:lang w:val="en-US" w:eastAsia="en-GB"/>
        </w:rPr>
        <w:t>local credit unions, ﬁnancial institutions with only low value accounts, qualiﬁed credit card issuers as well as trustee-documented trusts, and certain sponsored investment entities and vehicles and certain investment advisors and investment managers. If your organisation is such an entity please tick the relevant box and proceed to the “Declaration Section” at the end of the form.</w:t>
      </w:r>
    </w:p>
    <w:p w:rsidR="00AF0A74" w:rsidRPr="00AF0A74" w:rsidRDefault="00AF0A74" w:rsidP="004C198D">
      <w:pPr>
        <w:pStyle w:val="BodyText"/>
        <w:spacing w:before="50"/>
        <w:ind w:left="851"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Exempt Beneﬁcial Owner (e.g. International Organisation): </w:t>
      </w:r>
      <w:r w:rsidRPr="00AF0A74">
        <w:rPr>
          <w:rFonts w:eastAsia="Times New Roman" w:cs="Times New Roman"/>
          <w:sz w:val="18"/>
          <w:szCs w:val="18"/>
          <w:lang w:val="en-US" w:eastAsia="en-GB"/>
        </w:rPr>
        <w:t>The deﬁnition of an Exempt Beneﬁcial Owner is very similar under the UK-CD/ Gibraltar IGAs compared to the UK-US IGA and includes Governmental Entities, International Organisations and “Broad Participation Retirement Funds”. If your organisation is such an entity please tick the relevant box and proceed to the “Declaration Section” at the end of the form.</w:t>
      </w:r>
    </w:p>
    <w:p w:rsidR="00C03F87" w:rsidRDefault="00AF0A74" w:rsidP="00C03F87">
      <w:pPr>
        <w:pStyle w:val="BodyText"/>
        <w:spacing w:before="50"/>
        <w:ind w:left="851"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Non Speciﬁed Person: </w:t>
      </w:r>
      <w:r w:rsidRPr="00AF0A74">
        <w:rPr>
          <w:rFonts w:eastAsia="Times New Roman" w:cs="Times New Roman"/>
          <w:sz w:val="18"/>
          <w:szCs w:val="18"/>
          <w:lang w:val="en-US" w:eastAsia="en-GB"/>
        </w:rPr>
        <w:t>A corporation whose stock is regularly traded on one or more established securities markets, a corporation that is a member of the same afﬁliated group as such a corporation, a depository institution, a broker or dealer in securities, commodities, or derivative ﬁnancial instruments (including principal contracts, futures, forwards and options) that is registered under the laws of your jurisdiction or an exempt beneﬁcial owner (as deﬁned below).</w:t>
      </w:r>
    </w:p>
    <w:p w:rsidR="00C03F87" w:rsidRDefault="00C03F87" w:rsidP="00C03F87">
      <w:pPr>
        <w:pStyle w:val="BodyText"/>
        <w:spacing w:before="50"/>
        <w:ind w:left="851" w:right="336"/>
        <w:rPr>
          <w:rFonts w:eastAsia="Times New Roman" w:cs="Times New Roman"/>
          <w:b/>
          <w:bCs/>
          <w:sz w:val="18"/>
          <w:szCs w:val="18"/>
          <w:lang w:val="en-US" w:eastAsia="en-GB"/>
        </w:rPr>
      </w:pPr>
    </w:p>
    <w:p w:rsidR="00AF0A74" w:rsidRPr="00C03F87" w:rsidRDefault="00AF0A74" w:rsidP="00C03F87">
      <w:pPr>
        <w:pStyle w:val="BodyText"/>
        <w:spacing w:before="50"/>
        <w:ind w:right="336"/>
        <w:rPr>
          <w:rFonts w:eastAsia="Times New Roman" w:cs="Times New Roman"/>
          <w:sz w:val="24"/>
          <w:szCs w:val="24"/>
          <w:lang w:val="en-US" w:eastAsia="en-GB"/>
        </w:rPr>
      </w:pPr>
      <w:r w:rsidRPr="00C03F87">
        <w:rPr>
          <w:rFonts w:eastAsia="Times New Roman" w:cs="Times New Roman"/>
          <w:b/>
          <w:bCs/>
          <w:sz w:val="24"/>
          <w:szCs w:val="24"/>
          <w:lang w:val="en-US" w:eastAsia="en-GB"/>
        </w:rPr>
        <w:t>Section 5: Passive NFFE Controlling Persons Self-Declaration</w:t>
      </w:r>
    </w:p>
    <w:p w:rsidR="00AF0A74" w:rsidRPr="00AF0A74" w:rsidRDefault="00AF0A74" w:rsidP="00C03F87">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If you have declared the Entity to be an FI or ‘Active NFFE’ in Section 3 above – you do not need to complete this section. Otherwise, the Entity will be considered a ‘Passive NFFE’.</w:t>
      </w:r>
    </w:p>
    <w:p w:rsidR="00AF0A74" w:rsidRPr="00AF0A74" w:rsidRDefault="00AF0A74" w:rsidP="00C03F87">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 xml:space="preserve">UK legislation based on international tax exchange agreements requires </w:t>
      </w:r>
      <w:r w:rsidR="00D2147C">
        <w:rPr>
          <w:rFonts w:eastAsia="Times New Roman" w:cs="Times New Roman"/>
          <w:sz w:val="18"/>
          <w:szCs w:val="18"/>
          <w:lang w:val="en-US" w:eastAsia="en-GB"/>
        </w:rPr>
        <w:t xml:space="preserve">First Equity Limited </w:t>
      </w:r>
      <w:r w:rsidRPr="00AF0A74">
        <w:rPr>
          <w:rFonts w:eastAsia="Times New Roman" w:cs="Times New Roman"/>
          <w:sz w:val="18"/>
          <w:szCs w:val="18"/>
          <w:lang w:val="en-US" w:eastAsia="en-GB"/>
        </w:rPr>
        <w:t>to identify all controlling persons of a ‘Passive NFFE’, determine their tax residences, and determine whether we are obliged to submit certain account information regarding such controlling persons to UK tax authorities, who may pass it on to other tax authorities.</w:t>
      </w:r>
    </w:p>
    <w:p w:rsidR="00AF0A74" w:rsidRPr="00AF0A74" w:rsidRDefault="00AF0A74" w:rsidP="00C03F87">
      <w:pPr>
        <w:pStyle w:val="BodyText"/>
        <w:spacing w:before="50"/>
        <w:ind w:right="336"/>
        <w:rPr>
          <w:rFonts w:eastAsia="Times New Roman" w:cs="Times New Roman"/>
          <w:sz w:val="18"/>
          <w:szCs w:val="18"/>
          <w:lang w:val="en-US" w:eastAsia="en-GB"/>
        </w:rPr>
      </w:pPr>
      <w:r w:rsidRPr="00AF0A74">
        <w:rPr>
          <w:rFonts w:eastAsia="Times New Roman" w:cs="Times New Roman"/>
          <w:sz w:val="18"/>
          <w:szCs w:val="18"/>
          <w:lang w:val="en-US" w:eastAsia="en-GB"/>
        </w:rPr>
        <w:t>Therefore, section 5 needs to list all “controlling persons*” in the table provided.</w:t>
      </w:r>
    </w:p>
    <w:p w:rsidR="00AF0A74" w:rsidRPr="00AF0A74" w:rsidRDefault="00AF0A74" w:rsidP="00C03F87">
      <w:pPr>
        <w:pStyle w:val="BodyText"/>
        <w:ind w:right="336"/>
        <w:rPr>
          <w:rFonts w:eastAsia="Times New Roman" w:cs="Times New Roman"/>
          <w:sz w:val="18"/>
          <w:szCs w:val="18"/>
          <w:lang w:val="en-US" w:eastAsia="en-GB"/>
        </w:rPr>
      </w:pPr>
      <w:r w:rsidRPr="00AF0A74">
        <w:rPr>
          <w:rFonts w:eastAsia="Times New Roman" w:cs="Times New Roman"/>
          <w:sz w:val="18"/>
          <w:szCs w:val="18"/>
          <w:lang w:val="en-US" w:eastAsia="en-GB"/>
        </w:rPr>
        <w:lastRenderedPageBreak/>
        <w:t xml:space="preserve">The term “Controlling Persons” means the natural persons who exercise control over an entity and shall be interpreted in a manner consistent with the Recommendations of the Financial Action Task Force (FATF). Please refer to the following link: </w:t>
      </w:r>
      <w:hyperlink r:id="rId12">
        <w:r w:rsidRPr="00AF0A74">
          <w:rPr>
            <w:rStyle w:val="Hyperlink"/>
            <w:rFonts w:eastAsia="Times New Roman" w:cs="Times New Roman"/>
            <w:sz w:val="18"/>
            <w:szCs w:val="18"/>
            <w:lang w:val="en-US" w:eastAsia="en-GB"/>
          </w:rPr>
          <w:t>http://www.fatf-gaﬁ.org/topics/fatfrecommendations/</w:t>
        </w:r>
      </w:hyperlink>
      <w:r w:rsidRPr="00AF0A74">
        <w:rPr>
          <w:rFonts w:eastAsia="Times New Roman" w:cs="Times New Roman"/>
          <w:sz w:val="18"/>
          <w:szCs w:val="18"/>
          <w:lang w:val="en-US" w:eastAsia="en-GB"/>
        </w:rPr>
        <w:t xml:space="preserve"> documents/internationalstandardsoncombatingmoneylaunderingandtheﬁnancingofterrorismproliferation-thefatfrecommendations.html. A controlling ownership interest depends on the ownership structure of the company.</w:t>
      </w:r>
    </w:p>
    <w:p w:rsidR="00AF0A74" w:rsidRDefault="0031779A" w:rsidP="00AF0A74">
      <w:pPr>
        <w:pStyle w:val="BodyText"/>
        <w:spacing w:before="50"/>
        <w:ind w:right="336"/>
        <w:rPr>
          <w:rFonts w:eastAsia="Times New Roman" w:cs="Times New Roman"/>
          <w:b/>
          <w:bCs/>
          <w:sz w:val="18"/>
          <w:szCs w:val="18"/>
          <w:u w:val="single"/>
          <w:lang w:val="en-US" w:eastAsia="en-GB"/>
        </w:rPr>
      </w:pPr>
      <w:r w:rsidRPr="0031779A">
        <w:rPr>
          <w:rFonts w:eastAsia="Times New Roman" w:cs="Times New Roman"/>
          <w:b/>
          <w:bCs/>
          <w:sz w:val="18"/>
          <w:szCs w:val="18"/>
          <w:u w:val="single"/>
          <w:lang w:val="en-US" w:eastAsia="en-GB"/>
        </w:rPr>
        <w:t>F</w:t>
      </w:r>
      <w:r w:rsidR="00D2147C" w:rsidRPr="0031779A">
        <w:rPr>
          <w:rFonts w:eastAsia="Times New Roman" w:cs="Times New Roman"/>
          <w:b/>
          <w:bCs/>
          <w:sz w:val="18"/>
          <w:szCs w:val="18"/>
          <w:u w:val="single"/>
          <w:lang w:val="en-US" w:eastAsia="en-GB"/>
        </w:rPr>
        <w:t xml:space="preserve">irst Equity Limited </w:t>
      </w:r>
      <w:r w:rsidR="00AF0A74" w:rsidRPr="0031779A">
        <w:rPr>
          <w:rFonts w:eastAsia="Times New Roman" w:cs="Times New Roman"/>
          <w:b/>
          <w:bCs/>
          <w:sz w:val="18"/>
          <w:szCs w:val="18"/>
          <w:u w:val="single"/>
          <w:lang w:val="en-US" w:eastAsia="en-GB"/>
        </w:rPr>
        <w:t>will require you to notify all controlling persons with a 10 per cent or greater ownership.</w:t>
      </w:r>
    </w:p>
    <w:p w:rsidR="00AF0A74" w:rsidRPr="00AF0A74" w:rsidRDefault="00AF0A74" w:rsidP="0031779A">
      <w:pPr>
        <w:pStyle w:val="BodyText"/>
        <w:spacing w:before="50"/>
        <w:ind w:left="851"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Name: </w:t>
      </w:r>
      <w:r w:rsidRPr="00AF0A74">
        <w:rPr>
          <w:rFonts w:eastAsia="Times New Roman" w:cs="Times New Roman"/>
          <w:sz w:val="18"/>
          <w:szCs w:val="18"/>
          <w:lang w:val="en-US" w:eastAsia="en-GB"/>
        </w:rPr>
        <w:t>Enter the full name of the controlling person(s).</w:t>
      </w:r>
    </w:p>
    <w:p w:rsidR="00AF0A74" w:rsidRPr="00AF0A74" w:rsidRDefault="00AF0A74" w:rsidP="0031779A">
      <w:pPr>
        <w:pStyle w:val="BodyText"/>
        <w:spacing w:before="50"/>
        <w:ind w:left="851"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Country of Tax Residency: </w:t>
      </w:r>
      <w:r w:rsidRPr="00AF0A74">
        <w:rPr>
          <w:rFonts w:eastAsia="Times New Roman" w:cs="Times New Roman"/>
          <w:sz w:val="18"/>
          <w:szCs w:val="18"/>
          <w:lang w:val="en-US" w:eastAsia="en-GB"/>
        </w:rPr>
        <w:t>Enter in full the name of the country in which you are resident for tax purposes.</w:t>
      </w:r>
    </w:p>
    <w:p w:rsidR="00AF0A74" w:rsidRPr="00AF0A74" w:rsidRDefault="00AF0A74" w:rsidP="0031779A">
      <w:pPr>
        <w:pStyle w:val="BodyText"/>
        <w:ind w:left="851"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Address: </w:t>
      </w:r>
      <w:r w:rsidRPr="00AF0A74">
        <w:rPr>
          <w:rFonts w:eastAsia="Times New Roman" w:cs="Times New Roman"/>
          <w:sz w:val="18"/>
          <w:szCs w:val="18"/>
          <w:lang w:val="en-US" w:eastAsia="en-GB"/>
        </w:rPr>
        <w:t>Enter the permanent residential address. Your permanent residence address is the address in the country where you claim to be resident for the purposes of that country’s income tax.</w:t>
      </w:r>
    </w:p>
    <w:p w:rsidR="00AF0A74" w:rsidRDefault="00AF0A74" w:rsidP="0031779A">
      <w:pPr>
        <w:pStyle w:val="BodyText"/>
        <w:spacing w:before="50"/>
        <w:ind w:left="851" w:right="336"/>
        <w:rPr>
          <w:rFonts w:eastAsia="Times New Roman" w:cs="Times New Roman"/>
          <w:sz w:val="18"/>
          <w:szCs w:val="18"/>
          <w:lang w:val="en-US" w:eastAsia="en-GB"/>
        </w:rPr>
      </w:pPr>
      <w:r w:rsidRPr="00AF0A74">
        <w:rPr>
          <w:rFonts w:eastAsia="Times New Roman" w:cs="Times New Roman"/>
          <w:b/>
          <w:bCs/>
          <w:i/>
          <w:sz w:val="18"/>
          <w:szCs w:val="18"/>
          <w:lang w:val="en-US" w:eastAsia="en-GB"/>
        </w:rPr>
        <w:t xml:space="preserve">Tax Identiﬁcation Number: </w:t>
      </w:r>
      <w:r w:rsidRPr="00AF0A74">
        <w:rPr>
          <w:rFonts w:eastAsia="Times New Roman" w:cs="Times New Roman"/>
          <w:sz w:val="18"/>
          <w:szCs w:val="18"/>
          <w:lang w:val="en-US" w:eastAsia="en-GB"/>
        </w:rPr>
        <w:t>Enter the tax reference number that your country of residence for tax purposes has issued you. Where a country does not issue a Tax Identiﬁcation Number a “functional equivalent” may be used. For an individual this would include, for example, a social security number (such as in Guernsey, Jersey, Gibraltar) or national insurance number (such as in the Isle of Man), or personal identiﬁcation number or a resident registration number.</w:t>
      </w:r>
    </w:p>
    <w:p w:rsidR="008C0D5C" w:rsidRPr="00AF0A74" w:rsidRDefault="008C0D5C" w:rsidP="008C0D5C">
      <w:pPr>
        <w:pStyle w:val="BodyText"/>
        <w:spacing w:before="50"/>
        <w:ind w:left="851" w:right="336"/>
        <w:rPr>
          <w:rFonts w:eastAsia="Times New Roman" w:cs="Times New Roman"/>
          <w:sz w:val="18"/>
          <w:szCs w:val="18"/>
          <w:lang w:val="en-US" w:eastAsia="en-GB"/>
        </w:rPr>
      </w:pPr>
      <w:r w:rsidRPr="00AF0A74">
        <w:rPr>
          <w:rFonts w:eastAsia="Times New Roman" w:cs="Times New Roman"/>
          <w:b/>
          <w:i/>
          <w:sz w:val="18"/>
          <w:szCs w:val="18"/>
          <w:lang w:val="en-US" w:eastAsia="en-GB"/>
        </w:rPr>
        <w:t xml:space="preserve">Date of Birth: </w:t>
      </w:r>
      <w:r>
        <w:rPr>
          <w:rFonts w:eastAsia="Times New Roman" w:cs="Times New Roman"/>
          <w:sz w:val="18"/>
          <w:szCs w:val="18"/>
          <w:lang w:val="en-US" w:eastAsia="en-GB"/>
        </w:rPr>
        <w:t>Enter date of birth.</w:t>
      </w:r>
    </w:p>
    <w:p w:rsidR="00AF0A74" w:rsidRPr="00AF0A74" w:rsidRDefault="008C0D5C" w:rsidP="0031779A">
      <w:pPr>
        <w:pStyle w:val="BodyText"/>
        <w:spacing w:before="50"/>
        <w:ind w:left="851" w:right="336"/>
        <w:rPr>
          <w:rFonts w:eastAsia="Times New Roman" w:cs="Times New Roman"/>
          <w:sz w:val="18"/>
          <w:szCs w:val="18"/>
          <w:lang w:val="en-US" w:eastAsia="en-GB"/>
        </w:rPr>
      </w:pPr>
      <w:r>
        <w:rPr>
          <w:rFonts w:eastAsia="Times New Roman" w:cs="Times New Roman"/>
          <w:b/>
          <w:bCs/>
          <w:i/>
          <w:sz w:val="18"/>
          <w:szCs w:val="18"/>
          <w:lang w:val="en-US" w:eastAsia="en-GB"/>
        </w:rPr>
        <w:t>Place</w:t>
      </w:r>
      <w:r w:rsidR="00AF0A74" w:rsidRPr="00AF0A74">
        <w:rPr>
          <w:rFonts w:eastAsia="Times New Roman" w:cs="Times New Roman"/>
          <w:b/>
          <w:bCs/>
          <w:i/>
          <w:sz w:val="18"/>
          <w:szCs w:val="18"/>
          <w:lang w:val="en-US" w:eastAsia="en-GB"/>
        </w:rPr>
        <w:t xml:space="preserve"> of birth: </w:t>
      </w:r>
      <w:r>
        <w:rPr>
          <w:rFonts w:eastAsia="Times New Roman" w:cs="Times New Roman"/>
          <w:sz w:val="18"/>
          <w:szCs w:val="18"/>
          <w:lang w:val="en-US" w:eastAsia="en-GB"/>
        </w:rPr>
        <w:t>Enter the country in</w:t>
      </w:r>
      <w:r w:rsidR="00BC3D50">
        <w:rPr>
          <w:rFonts w:eastAsia="Times New Roman" w:cs="Times New Roman"/>
          <w:sz w:val="18"/>
          <w:szCs w:val="18"/>
          <w:lang w:val="en-US" w:eastAsia="en-GB"/>
        </w:rPr>
        <w:t xml:space="preserve"> which the controlling person w</w:t>
      </w:r>
      <w:r>
        <w:rPr>
          <w:rFonts w:eastAsia="Times New Roman" w:cs="Times New Roman"/>
          <w:sz w:val="18"/>
          <w:szCs w:val="18"/>
          <w:lang w:val="en-US" w:eastAsia="en-GB"/>
        </w:rPr>
        <w:t>as</w:t>
      </w:r>
      <w:r w:rsidR="00AF0A74" w:rsidRPr="00AF0A74">
        <w:rPr>
          <w:rFonts w:eastAsia="Times New Roman" w:cs="Times New Roman"/>
          <w:sz w:val="18"/>
          <w:szCs w:val="18"/>
          <w:lang w:val="en-US" w:eastAsia="en-GB"/>
        </w:rPr>
        <w:t xml:space="preserve"> born. Abbreviations may be used. For example, </w:t>
      </w:r>
      <w:r>
        <w:rPr>
          <w:rFonts w:eastAsia="Times New Roman" w:cs="Times New Roman"/>
          <w:sz w:val="18"/>
          <w:szCs w:val="18"/>
          <w:lang w:val="en-US" w:eastAsia="en-GB"/>
        </w:rPr>
        <w:t xml:space="preserve">for </w:t>
      </w:r>
      <w:r w:rsidR="00AF0A74" w:rsidRPr="00AF0A74">
        <w:rPr>
          <w:rFonts w:eastAsia="Times New Roman" w:cs="Times New Roman"/>
          <w:sz w:val="18"/>
          <w:szCs w:val="18"/>
          <w:lang w:val="en-US" w:eastAsia="en-GB"/>
        </w:rPr>
        <w:t>individual</w:t>
      </w:r>
      <w:r>
        <w:rPr>
          <w:rFonts w:eastAsia="Times New Roman" w:cs="Times New Roman"/>
          <w:sz w:val="18"/>
          <w:szCs w:val="18"/>
          <w:lang w:val="en-US" w:eastAsia="en-GB"/>
        </w:rPr>
        <w:t>s born in the United Kingdom,</w:t>
      </w:r>
      <w:r w:rsidR="00AF0A74" w:rsidRPr="00AF0A74">
        <w:rPr>
          <w:rFonts w:eastAsia="Times New Roman" w:cs="Times New Roman"/>
          <w:sz w:val="18"/>
          <w:szCs w:val="18"/>
          <w:lang w:val="en-US" w:eastAsia="en-GB"/>
        </w:rPr>
        <w:t xml:space="preserve"> enter “UK”.</w:t>
      </w:r>
    </w:p>
    <w:p w:rsidR="00AF0A74" w:rsidRPr="00AF0A74" w:rsidRDefault="00AF0A74" w:rsidP="00AF0A74">
      <w:pPr>
        <w:pStyle w:val="BodyText"/>
        <w:spacing w:before="50"/>
        <w:ind w:right="336"/>
        <w:rPr>
          <w:rFonts w:eastAsia="Times New Roman" w:cs="Times New Roman"/>
          <w:sz w:val="18"/>
          <w:szCs w:val="18"/>
          <w:lang w:val="en-US" w:eastAsia="en-GB"/>
        </w:rPr>
      </w:pPr>
    </w:p>
    <w:p w:rsidR="00AF0A74" w:rsidRPr="00F976C2" w:rsidRDefault="00AF0A74" w:rsidP="0021507B">
      <w:pPr>
        <w:rPr>
          <w:rFonts w:eastAsia="Times New Roman" w:cs="Times New Roman"/>
          <w:b/>
          <w:bCs/>
          <w:sz w:val="24"/>
          <w:szCs w:val="24"/>
          <w:lang w:val="en-US" w:eastAsia="en-GB"/>
        </w:rPr>
      </w:pPr>
      <w:r w:rsidRPr="00F976C2">
        <w:rPr>
          <w:rFonts w:eastAsia="Times New Roman" w:cs="Times New Roman"/>
          <w:b/>
          <w:bCs/>
          <w:sz w:val="24"/>
          <w:szCs w:val="24"/>
          <w:lang w:val="en-US" w:eastAsia="en-GB"/>
        </w:rPr>
        <w:t>Section 6: Declaration</w:t>
      </w:r>
    </w:p>
    <w:p w:rsidR="00846A04" w:rsidRDefault="00AF0A74" w:rsidP="00846A04">
      <w:pPr>
        <w:pStyle w:val="BodyText"/>
        <w:spacing w:before="50"/>
        <w:ind w:right="336"/>
        <w:rPr>
          <w:rFonts w:cstheme="minorHAnsi"/>
          <w:sz w:val="12"/>
          <w:szCs w:val="12"/>
        </w:rPr>
      </w:pPr>
      <w:r w:rsidRPr="00AF0A74">
        <w:rPr>
          <w:rFonts w:eastAsia="Times New Roman" w:cs="Times New Roman"/>
          <w:sz w:val="18"/>
          <w:szCs w:val="18"/>
          <w:lang w:val="en-US" w:eastAsia="en-GB"/>
        </w:rPr>
        <w:t>Please ensure you sign and date this section.</w:t>
      </w:r>
      <w:r w:rsidR="00846A04">
        <w:rPr>
          <w:rFonts w:cstheme="minorHAnsi"/>
          <w:sz w:val="12"/>
          <w:szCs w:val="12"/>
        </w:rPr>
        <w:t xml:space="preserve"> </w:t>
      </w: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B016D5" w:rsidRDefault="00B016D5"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846A04" w:rsidP="00846A04">
      <w:pPr>
        <w:pStyle w:val="BodyText"/>
        <w:spacing w:before="50"/>
        <w:ind w:right="336"/>
        <w:rPr>
          <w:rFonts w:cstheme="minorHAnsi"/>
          <w:sz w:val="12"/>
          <w:szCs w:val="12"/>
        </w:rPr>
      </w:pPr>
    </w:p>
    <w:p w:rsidR="00846A04" w:rsidRDefault="005F085A" w:rsidP="00846A04">
      <w:pPr>
        <w:pStyle w:val="BodyText"/>
        <w:spacing w:before="50"/>
        <w:ind w:right="336"/>
        <w:rPr>
          <w:rFonts w:cstheme="minorHAnsi"/>
          <w:sz w:val="12"/>
          <w:szCs w:val="12"/>
        </w:rPr>
      </w:pPr>
      <w:r>
        <w:rPr>
          <w:rFonts w:cstheme="minorHAnsi"/>
          <w:sz w:val="12"/>
          <w:szCs w:val="12"/>
        </w:rPr>
        <w:t>Rev 06/2016</w:t>
      </w:r>
    </w:p>
    <w:sectPr w:rsidR="00846A04" w:rsidSect="00041EF7">
      <w:headerReference w:type="even" r:id="rId13"/>
      <w:headerReference w:type="default" r:id="rId14"/>
      <w:footerReference w:type="even" r:id="rId15"/>
      <w:footerReference w:type="default" r:id="rId16"/>
      <w:headerReference w:type="first" r:id="rId17"/>
      <w:footerReference w:type="first" r:id="rId18"/>
      <w:pgSz w:w="11906" w:h="16838"/>
      <w:pgMar w:top="720" w:right="849" w:bottom="720" w:left="720"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08F" w:rsidRPr="00E91FB1" w:rsidRDefault="00EE408F" w:rsidP="00E91FB1">
      <w:pPr>
        <w:spacing w:after="0" w:line="240" w:lineRule="auto"/>
      </w:pPr>
      <w:r>
        <w:separator/>
      </w:r>
    </w:p>
  </w:endnote>
  <w:endnote w:type="continuationSeparator" w:id="0">
    <w:p w:rsidR="00EE408F" w:rsidRPr="00E91FB1" w:rsidRDefault="00EE408F" w:rsidP="00E9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349" w:rsidRDefault="00803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08F" w:rsidRDefault="00EE408F"/>
  <w:p w:rsidR="00EE408F" w:rsidRDefault="00EE40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349" w:rsidRDefault="00803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08F" w:rsidRPr="00E91FB1" w:rsidRDefault="00EE408F" w:rsidP="00E91FB1">
      <w:pPr>
        <w:spacing w:after="0" w:line="240" w:lineRule="auto"/>
      </w:pPr>
      <w:r>
        <w:separator/>
      </w:r>
    </w:p>
  </w:footnote>
  <w:footnote w:type="continuationSeparator" w:id="0">
    <w:p w:rsidR="00EE408F" w:rsidRPr="00E91FB1" w:rsidRDefault="00EE408F" w:rsidP="00E91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349" w:rsidRDefault="00803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08F" w:rsidRPr="00020E42" w:rsidRDefault="00803349" w:rsidP="0047606C">
    <w:pPr>
      <w:spacing w:after="0" w:line="240" w:lineRule="auto"/>
      <w:outlineLvl w:val="0"/>
      <w:rPr>
        <w:rFonts w:cstheme="minorHAnsi"/>
        <w:sz w:val="16"/>
        <w:szCs w:val="18"/>
      </w:rPr>
    </w:pPr>
    <w:r>
      <w:rPr>
        <w:rFonts w:cstheme="minorHAnsi"/>
        <w:noProof/>
        <w:sz w:val="16"/>
        <w:szCs w:val="18"/>
        <w:lang w:eastAsia="en-GB"/>
      </w:rPr>
      <w:drawing>
        <wp:anchor distT="0" distB="0" distL="114300" distR="114300" simplePos="0" relativeHeight="251659264" behindDoc="0" locked="0" layoutInCell="1" allowOverlap="1" wp14:anchorId="322E490D" wp14:editId="34B53F5B">
          <wp:simplePos x="0" y="0"/>
          <wp:positionH relativeFrom="margin">
            <wp:posOffset>4324350</wp:posOffset>
          </wp:positionH>
          <wp:positionV relativeFrom="margin">
            <wp:posOffset>-1696720</wp:posOffset>
          </wp:positionV>
          <wp:extent cx="2256155" cy="573405"/>
          <wp:effectExtent l="0" t="0" r="4445" b="1079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 Equity Logo-01.jpg"/>
                  <pic:cNvPicPr/>
                </pic:nvPicPr>
                <pic:blipFill>
                  <a:blip r:embed="rId1">
                    <a:extLst>
                      <a:ext uri="{28A0092B-C50C-407E-A947-70E740481C1C}">
                        <a14:useLocalDpi xmlns:a14="http://schemas.microsoft.com/office/drawing/2010/main" val="0"/>
                      </a:ext>
                    </a:extLst>
                  </a:blip>
                  <a:stretch>
                    <a:fillRect/>
                  </a:stretch>
                </pic:blipFill>
                <pic:spPr>
                  <a:xfrm>
                    <a:off x="0" y="0"/>
                    <a:ext cx="2256155" cy="573405"/>
                  </a:xfrm>
                  <a:prstGeom prst="rect">
                    <a:avLst/>
                  </a:prstGeom>
                </pic:spPr>
              </pic:pic>
            </a:graphicData>
          </a:graphic>
          <wp14:sizeRelH relativeFrom="margin">
            <wp14:pctWidth>0</wp14:pctWidth>
          </wp14:sizeRelH>
          <wp14:sizeRelV relativeFrom="margin">
            <wp14:pctHeight>0</wp14:pctHeight>
          </wp14:sizeRelV>
        </wp:anchor>
      </w:drawing>
    </w:r>
    <w:r w:rsidR="00EE408F" w:rsidRPr="00020E42">
      <w:rPr>
        <w:rFonts w:cstheme="minorHAnsi"/>
        <w:sz w:val="16"/>
        <w:szCs w:val="18"/>
      </w:rPr>
      <w:t>First Equity Limited</w:t>
    </w:r>
    <w:r w:rsidR="00EE408F" w:rsidRPr="00020E42">
      <w:rPr>
        <w:rFonts w:cstheme="minorHAnsi"/>
        <w:sz w:val="16"/>
        <w:szCs w:val="18"/>
      </w:rPr>
      <w:tab/>
    </w:r>
    <w:r w:rsidR="00EE408F" w:rsidRPr="00020E42">
      <w:rPr>
        <w:rFonts w:cstheme="minorHAnsi"/>
        <w:sz w:val="16"/>
        <w:szCs w:val="18"/>
      </w:rPr>
      <w:tab/>
    </w:r>
    <w:r w:rsidR="00EE408F" w:rsidRPr="00020E42">
      <w:rPr>
        <w:rFonts w:cstheme="minorHAnsi"/>
        <w:sz w:val="16"/>
        <w:szCs w:val="18"/>
      </w:rPr>
      <w:tab/>
    </w:r>
    <w:r w:rsidR="00EE408F" w:rsidRPr="00020E42">
      <w:rPr>
        <w:rFonts w:cstheme="minorHAnsi"/>
        <w:sz w:val="16"/>
        <w:szCs w:val="18"/>
      </w:rPr>
      <w:tab/>
    </w:r>
    <w:r w:rsidR="00EE408F" w:rsidRPr="00020E42">
      <w:rPr>
        <w:rFonts w:cstheme="minorHAnsi"/>
        <w:sz w:val="16"/>
        <w:szCs w:val="18"/>
      </w:rPr>
      <w:tab/>
    </w:r>
    <w:r w:rsidR="00EE408F" w:rsidRPr="00020E42">
      <w:rPr>
        <w:rFonts w:cstheme="minorHAnsi"/>
        <w:sz w:val="16"/>
        <w:szCs w:val="18"/>
      </w:rPr>
      <w:tab/>
    </w:r>
    <w:r w:rsidR="00EE408F" w:rsidRPr="00020E42">
      <w:rPr>
        <w:rFonts w:cstheme="minorHAnsi"/>
        <w:sz w:val="16"/>
        <w:szCs w:val="18"/>
      </w:rPr>
      <w:tab/>
    </w:r>
    <w:r w:rsidR="00EE408F" w:rsidRPr="00020E42">
      <w:rPr>
        <w:rFonts w:cstheme="minorHAnsi"/>
        <w:sz w:val="16"/>
        <w:szCs w:val="18"/>
      </w:rPr>
      <w:tab/>
    </w:r>
  </w:p>
  <w:p w:rsidR="00EE408F" w:rsidRPr="00020E42" w:rsidRDefault="00EE408F" w:rsidP="0047606C">
    <w:pPr>
      <w:spacing w:after="0" w:line="240" w:lineRule="auto"/>
      <w:outlineLvl w:val="0"/>
      <w:rPr>
        <w:rFonts w:cstheme="minorHAnsi"/>
        <w:sz w:val="16"/>
        <w:szCs w:val="18"/>
      </w:rPr>
    </w:pPr>
    <w:r w:rsidRPr="00020E42">
      <w:rPr>
        <w:rFonts w:cstheme="minorHAnsi"/>
        <w:sz w:val="16"/>
        <w:szCs w:val="18"/>
      </w:rPr>
      <w:t>Salisbury House</w:t>
    </w:r>
  </w:p>
  <w:p w:rsidR="00EE408F" w:rsidRPr="00020E42" w:rsidRDefault="00EE408F" w:rsidP="0047606C">
    <w:pPr>
      <w:spacing w:after="0" w:line="240" w:lineRule="auto"/>
      <w:rPr>
        <w:rFonts w:cstheme="minorHAnsi"/>
        <w:sz w:val="16"/>
        <w:szCs w:val="18"/>
      </w:rPr>
    </w:pPr>
    <w:r w:rsidRPr="00020E42">
      <w:rPr>
        <w:rFonts w:cstheme="minorHAnsi"/>
        <w:sz w:val="16"/>
        <w:szCs w:val="18"/>
      </w:rPr>
      <w:t>London Wall</w:t>
    </w:r>
  </w:p>
  <w:p w:rsidR="00EE408F" w:rsidRPr="00020E42" w:rsidRDefault="00EE408F" w:rsidP="0047606C">
    <w:pPr>
      <w:spacing w:after="0" w:line="240" w:lineRule="auto"/>
      <w:rPr>
        <w:rFonts w:cstheme="minorHAnsi"/>
        <w:sz w:val="16"/>
        <w:szCs w:val="18"/>
      </w:rPr>
    </w:pPr>
    <w:r w:rsidRPr="00020E42">
      <w:rPr>
        <w:rFonts w:cstheme="minorHAnsi"/>
        <w:sz w:val="16"/>
        <w:szCs w:val="18"/>
      </w:rPr>
      <w:t>London EC2M 5QQ</w:t>
    </w:r>
  </w:p>
  <w:p w:rsidR="00EE408F" w:rsidRPr="00020E42" w:rsidRDefault="00EE408F" w:rsidP="0047606C">
    <w:pPr>
      <w:tabs>
        <w:tab w:val="left" w:pos="60"/>
        <w:tab w:val="left" w:pos="2760"/>
      </w:tabs>
      <w:spacing w:after="0" w:line="240" w:lineRule="auto"/>
      <w:rPr>
        <w:rFonts w:cstheme="minorHAnsi"/>
        <w:sz w:val="16"/>
        <w:szCs w:val="18"/>
      </w:rPr>
    </w:pPr>
    <w:r w:rsidRPr="00020E42">
      <w:rPr>
        <w:rFonts w:cstheme="minorHAnsi"/>
        <w:sz w:val="16"/>
        <w:szCs w:val="18"/>
      </w:rPr>
      <w:t>Tel  020 7374 2212</w:t>
    </w:r>
  </w:p>
  <w:p w:rsidR="00EE408F" w:rsidRPr="00020E42" w:rsidRDefault="00EE408F" w:rsidP="0047606C">
    <w:pPr>
      <w:tabs>
        <w:tab w:val="left" w:pos="60"/>
        <w:tab w:val="left" w:pos="2760"/>
      </w:tabs>
      <w:spacing w:after="0" w:line="240" w:lineRule="auto"/>
      <w:rPr>
        <w:rFonts w:cstheme="minorHAnsi"/>
        <w:sz w:val="16"/>
        <w:szCs w:val="18"/>
      </w:rPr>
    </w:pPr>
    <w:r w:rsidRPr="00020E42">
      <w:rPr>
        <w:rFonts w:cstheme="minorHAnsi"/>
        <w:sz w:val="16"/>
        <w:szCs w:val="18"/>
      </w:rPr>
      <w:t xml:space="preserve">Fax 020 7374 2336 </w:t>
    </w:r>
  </w:p>
  <w:p w:rsidR="00EE408F" w:rsidRDefault="00EE408F" w:rsidP="0047606C">
    <w:pPr>
      <w:spacing w:after="0" w:line="240" w:lineRule="auto"/>
      <w:rPr>
        <w:sz w:val="16"/>
        <w:szCs w:val="18"/>
      </w:rPr>
    </w:pPr>
    <w:r w:rsidRPr="00786A0A">
      <w:rPr>
        <w:rFonts w:cstheme="minorHAnsi"/>
        <w:sz w:val="16"/>
        <w:szCs w:val="18"/>
      </w:rPr>
      <w:t>www.firstequity.ltd.uk</w:t>
    </w:r>
    <w:r>
      <w:rPr>
        <w:sz w:val="16"/>
        <w:szCs w:val="18"/>
      </w:rPr>
      <w:tab/>
    </w:r>
    <w:r>
      <w:rPr>
        <w:sz w:val="16"/>
        <w:szCs w:val="18"/>
      </w:rPr>
      <w:tab/>
      <w:t xml:space="preserve">           </w:t>
    </w:r>
  </w:p>
  <w:p w:rsidR="00EE408F" w:rsidRDefault="00EE408F" w:rsidP="00417ECA">
    <w:pPr>
      <w:spacing w:after="0" w:line="240" w:lineRule="auto"/>
      <w:jc w:val="center"/>
      <w:rPr>
        <w:b/>
        <w:sz w:val="24"/>
        <w:szCs w:val="24"/>
      </w:rPr>
    </w:pPr>
    <w:r>
      <w:rPr>
        <w:b/>
        <w:sz w:val="24"/>
        <w:szCs w:val="24"/>
      </w:rPr>
      <w:t>Tax residency Self-Certification for Entities</w:t>
    </w:r>
  </w:p>
  <w:p w:rsidR="00EE408F" w:rsidRPr="007B7E5C" w:rsidRDefault="00EE408F" w:rsidP="007B7E5C">
    <w:pPr>
      <w:spacing w:after="0" w:line="240" w:lineRule="auto"/>
      <w:jc w:val="center"/>
      <w:rPr>
        <w:b/>
        <w:sz w:val="24"/>
        <w:szCs w:val="24"/>
      </w:rPr>
    </w:pPr>
    <w:r>
      <w:rPr>
        <w:b/>
        <w:sz w:val="24"/>
        <w:szCs w:val="24"/>
      </w:rPr>
      <w:t>(under FATCA and the UK Intergovernmental Agreements)</w:t>
    </w:r>
  </w:p>
  <w:p w:rsidR="00EE408F" w:rsidRDefault="00330AB3" w:rsidP="00330AB3">
    <w:pPr>
      <w:ind w:right="-153"/>
    </w:pPr>
    <w:r>
      <w:t>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349" w:rsidRDefault="00803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9CE"/>
    <w:multiLevelType w:val="hybridMultilevel"/>
    <w:tmpl w:val="DD3CFCB0"/>
    <w:lvl w:ilvl="0" w:tplc="61F0BED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81EB5"/>
    <w:multiLevelType w:val="hybridMultilevel"/>
    <w:tmpl w:val="98E4E412"/>
    <w:lvl w:ilvl="0" w:tplc="41303EB4">
      <w:start w:val="1"/>
      <w:numFmt w:val="decimal"/>
      <w:lvlText w:val="%1."/>
      <w:lvlJc w:val="left"/>
      <w:pPr>
        <w:ind w:left="1062" w:hanging="284"/>
      </w:pPr>
      <w:rPr>
        <w:rFonts w:ascii="Calibri" w:eastAsia="Calibri" w:hAnsi="Calibri" w:hint="default"/>
        <w:color w:val="231F20"/>
        <w:w w:val="94"/>
        <w:sz w:val="18"/>
        <w:szCs w:val="18"/>
      </w:rPr>
    </w:lvl>
    <w:lvl w:ilvl="1" w:tplc="D77664BC">
      <w:start w:val="1"/>
      <w:numFmt w:val="bullet"/>
      <w:lvlText w:val="•"/>
      <w:lvlJc w:val="left"/>
      <w:pPr>
        <w:ind w:left="1289" w:hanging="227"/>
      </w:pPr>
      <w:rPr>
        <w:rFonts w:ascii="Calibri" w:eastAsia="Calibri" w:hAnsi="Calibri" w:hint="default"/>
        <w:color w:val="231F20"/>
        <w:w w:val="100"/>
        <w:sz w:val="18"/>
        <w:szCs w:val="18"/>
      </w:rPr>
    </w:lvl>
    <w:lvl w:ilvl="2" w:tplc="F718FE6E">
      <w:start w:val="1"/>
      <w:numFmt w:val="bullet"/>
      <w:lvlText w:val="•"/>
      <w:lvlJc w:val="left"/>
      <w:pPr>
        <w:ind w:left="2422" w:hanging="227"/>
      </w:pPr>
      <w:rPr>
        <w:rFonts w:hint="default"/>
      </w:rPr>
    </w:lvl>
    <w:lvl w:ilvl="3" w:tplc="8008207A">
      <w:start w:val="1"/>
      <w:numFmt w:val="bullet"/>
      <w:lvlText w:val="•"/>
      <w:lvlJc w:val="left"/>
      <w:pPr>
        <w:ind w:left="3565" w:hanging="227"/>
      </w:pPr>
      <w:rPr>
        <w:rFonts w:hint="default"/>
      </w:rPr>
    </w:lvl>
    <w:lvl w:ilvl="4" w:tplc="4FBC5D42">
      <w:start w:val="1"/>
      <w:numFmt w:val="bullet"/>
      <w:lvlText w:val="•"/>
      <w:lvlJc w:val="left"/>
      <w:pPr>
        <w:ind w:left="4708" w:hanging="227"/>
      </w:pPr>
      <w:rPr>
        <w:rFonts w:hint="default"/>
      </w:rPr>
    </w:lvl>
    <w:lvl w:ilvl="5" w:tplc="3A7292A4">
      <w:start w:val="1"/>
      <w:numFmt w:val="bullet"/>
      <w:lvlText w:val="•"/>
      <w:lvlJc w:val="left"/>
      <w:pPr>
        <w:ind w:left="5851" w:hanging="227"/>
      </w:pPr>
      <w:rPr>
        <w:rFonts w:hint="default"/>
      </w:rPr>
    </w:lvl>
    <w:lvl w:ilvl="6" w:tplc="1F684012">
      <w:start w:val="1"/>
      <w:numFmt w:val="bullet"/>
      <w:lvlText w:val="•"/>
      <w:lvlJc w:val="left"/>
      <w:pPr>
        <w:ind w:left="6994" w:hanging="227"/>
      </w:pPr>
      <w:rPr>
        <w:rFonts w:hint="default"/>
      </w:rPr>
    </w:lvl>
    <w:lvl w:ilvl="7" w:tplc="5380DAC8">
      <w:start w:val="1"/>
      <w:numFmt w:val="bullet"/>
      <w:lvlText w:val="•"/>
      <w:lvlJc w:val="left"/>
      <w:pPr>
        <w:ind w:left="8137" w:hanging="227"/>
      </w:pPr>
      <w:rPr>
        <w:rFonts w:hint="default"/>
      </w:rPr>
    </w:lvl>
    <w:lvl w:ilvl="8" w:tplc="A58443B6">
      <w:start w:val="1"/>
      <w:numFmt w:val="bullet"/>
      <w:lvlText w:val="•"/>
      <w:lvlJc w:val="left"/>
      <w:pPr>
        <w:ind w:left="9279" w:hanging="227"/>
      </w:pPr>
      <w:rPr>
        <w:rFonts w:hint="default"/>
      </w:rPr>
    </w:lvl>
  </w:abstractNum>
  <w:abstractNum w:abstractNumId="2" w15:restartNumberingAfterBreak="0">
    <w:nsid w:val="26413AB0"/>
    <w:multiLevelType w:val="hybridMultilevel"/>
    <w:tmpl w:val="4190A466"/>
    <w:lvl w:ilvl="0" w:tplc="EF983C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A3A32"/>
    <w:multiLevelType w:val="hybridMultilevel"/>
    <w:tmpl w:val="B8FC1492"/>
    <w:lvl w:ilvl="0" w:tplc="98A0968C">
      <w:start w:val="1"/>
      <w:numFmt w:val="bullet"/>
      <w:lvlText w:val="■"/>
      <w:lvlJc w:val="left"/>
      <w:pPr>
        <w:ind w:left="340" w:hanging="284"/>
      </w:pPr>
      <w:rPr>
        <w:rFonts w:ascii="MS PGothic" w:eastAsia="MS PGothic" w:hAnsi="MS PGothic" w:hint="default"/>
        <w:color w:val="231F20"/>
        <w:w w:val="76"/>
        <w:sz w:val="20"/>
        <w:szCs w:val="20"/>
      </w:rPr>
    </w:lvl>
    <w:lvl w:ilvl="1" w:tplc="F1225DB6">
      <w:start w:val="1"/>
      <w:numFmt w:val="bullet"/>
      <w:lvlText w:val="•"/>
      <w:lvlJc w:val="left"/>
      <w:pPr>
        <w:ind w:left="1354" w:hanging="284"/>
      </w:pPr>
      <w:rPr>
        <w:rFonts w:hint="default"/>
      </w:rPr>
    </w:lvl>
    <w:lvl w:ilvl="2" w:tplc="9BB276A4">
      <w:start w:val="1"/>
      <w:numFmt w:val="bullet"/>
      <w:lvlText w:val="•"/>
      <w:lvlJc w:val="left"/>
      <w:pPr>
        <w:ind w:left="2369" w:hanging="284"/>
      </w:pPr>
      <w:rPr>
        <w:rFonts w:hint="default"/>
      </w:rPr>
    </w:lvl>
    <w:lvl w:ilvl="3" w:tplc="09348C82">
      <w:start w:val="1"/>
      <w:numFmt w:val="bullet"/>
      <w:lvlText w:val="•"/>
      <w:lvlJc w:val="left"/>
      <w:pPr>
        <w:ind w:left="3384" w:hanging="284"/>
      </w:pPr>
      <w:rPr>
        <w:rFonts w:hint="default"/>
      </w:rPr>
    </w:lvl>
    <w:lvl w:ilvl="4" w:tplc="FACAE270">
      <w:start w:val="1"/>
      <w:numFmt w:val="bullet"/>
      <w:lvlText w:val="•"/>
      <w:lvlJc w:val="left"/>
      <w:pPr>
        <w:ind w:left="4399" w:hanging="284"/>
      </w:pPr>
      <w:rPr>
        <w:rFonts w:hint="default"/>
      </w:rPr>
    </w:lvl>
    <w:lvl w:ilvl="5" w:tplc="6C88357E">
      <w:start w:val="1"/>
      <w:numFmt w:val="bullet"/>
      <w:lvlText w:val="•"/>
      <w:lvlJc w:val="left"/>
      <w:pPr>
        <w:ind w:left="5414" w:hanging="284"/>
      </w:pPr>
      <w:rPr>
        <w:rFonts w:hint="default"/>
      </w:rPr>
    </w:lvl>
    <w:lvl w:ilvl="6" w:tplc="A2E8488A">
      <w:start w:val="1"/>
      <w:numFmt w:val="bullet"/>
      <w:lvlText w:val="•"/>
      <w:lvlJc w:val="left"/>
      <w:pPr>
        <w:ind w:left="6428" w:hanging="284"/>
      </w:pPr>
      <w:rPr>
        <w:rFonts w:hint="default"/>
      </w:rPr>
    </w:lvl>
    <w:lvl w:ilvl="7" w:tplc="601A1888">
      <w:start w:val="1"/>
      <w:numFmt w:val="bullet"/>
      <w:lvlText w:val="•"/>
      <w:lvlJc w:val="left"/>
      <w:pPr>
        <w:ind w:left="7443" w:hanging="284"/>
      </w:pPr>
      <w:rPr>
        <w:rFonts w:hint="default"/>
      </w:rPr>
    </w:lvl>
    <w:lvl w:ilvl="8" w:tplc="8B0A9AD6">
      <w:start w:val="1"/>
      <w:numFmt w:val="bullet"/>
      <w:lvlText w:val="•"/>
      <w:lvlJc w:val="left"/>
      <w:pPr>
        <w:ind w:left="8458" w:hanging="284"/>
      </w:pPr>
      <w:rPr>
        <w:rFonts w:hint="default"/>
      </w:rPr>
    </w:lvl>
  </w:abstractNum>
  <w:abstractNum w:abstractNumId="4" w15:restartNumberingAfterBreak="0">
    <w:nsid w:val="2C15548A"/>
    <w:multiLevelType w:val="hybridMultilevel"/>
    <w:tmpl w:val="A09E7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774F8"/>
    <w:multiLevelType w:val="hybridMultilevel"/>
    <w:tmpl w:val="34669846"/>
    <w:lvl w:ilvl="0" w:tplc="1B06FEA2">
      <w:start w:val="1"/>
      <w:numFmt w:val="lowerLetter"/>
      <w:lvlText w:val="%1)"/>
      <w:lvlJc w:val="left"/>
      <w:pPr>
        <w:ind w:left="1289" w:hanging="227"/>
      </w:pPr>
      <w:rPr>
        <w:rFonts w:ascii="Trebuchet MS" w:eastAsia="Trebuchet MS" w:hAnsi="Trebuchet MS" w:hint="default"/>
        <w:b/>
        <w:bCs/>
        <w:color w:val="231F20"/>
        <w:w w:val="88"/>
        <w:sz w:val="18"/>
        <w:szCs w:val="18"/>
      </w:rPr>
    </w:lvl>
    <w:lvl w:ilvl="1" w:tplc="21146874">
      <w:start w:val="1"/>
      <w:numFmt w:val="lowerRoman"/>
      <w:lvlText w:val="%2."/>
      <w:lvlJc w:val="left"/>
      <w:pPr>
        <w:ind w:left="1799" w:hanging="284"/>
      </w:pPr>
      <w:rPr>
        <w:rFonts w:ascii="Trebuchet MS" w:eastAsia="Trebuchet MS" w:hAnsi="Trebuchet MS" w:hint="default"/>
        <w:b/>
        <w:bCs/>
        <w:color w:val="231F20"/>
        <w:w w:val="78"/>
        <w:sz w:val="18"/>
        <w:szCs w:val="18"/>
      </w:rPr>
    </w:lvl>
    <w:lvl w:ilvl="2" w:tplc="9840681A">
      <w:start w:val="1"/>
      <w:numFmt w:val="bullet"/>
      <w:lvlText w:val="•"/>
      <w:lvlJc w:val="left"/>
      <w:pPr>
        <w:ind w:left="2885" w:hanging="284"/>
      </w:pPr>
      <w:rPr>
        <w:rFonts w:hint="default"/>
      </w:rPr>
    </w:lvl>
    <w:lvl w:ilvl="3" w:tplc="4B92780C">
      <w:start w:val="1"/>
      <w:numFmt w:val="bullet"/>
      <w:lvlText w:val="•"/>
      <w:lvlJc w:val="left"/>
      <w:pPr>
        <w:ind w:left="3970" w:hanging="284"/>
      </w:pPr>
      <w:rPr>
        <w:rFonts w:hint="default"/>
      </w:rPr>
    </w:lvl>
    <w:lvl w:ilvl="4" w:tplc="C84A55D0">
      <w:start w:val="1"/>
      <w:numFmt w:val="bullet"/>
      <w:lvlText w:val="•"/>
      <w:lvlJc w:val="left"/>
      <w:pPr>
        <w:ind w:left="5055" w:hanging="284"/>
      </w:pPr>
      <w:rPr>
        <w:rFonts w:hint="default"/>
      </w:rPr>
    </w:lvl>
    <w:lvl w:ilvl="5" w:tplc="857C8588">
      <w:start w:val="1"/>
      <w:numFmt w:val="bullet"/>
      <w:lvlText w:val="•"/>
      <w:lvlJc w:val="left"/>
      <w:pPr>
        <w:ind w:left="6140" w:hanging="284"/>
      </w:pPr>
      <w:rPr>
        <w:rFonts w:hint="default"/>
      </w:rPr>
    </w:lvl>
    <w:lvl w:ilvl="6" w:tplc="1C9E3512">
      <w:start w:val="1"/>
      <w:numFmt w:val="bullet"/>
      <w:lvlText w:val="•"/>
      <w:lvlJc w:val="left"/>
      <w:pPr>
        <w:ind w:left="7225" w:hanging="284"/>
      </w:pPr>
      <w:rPr>
        <w:rFonts w:hint="default"/>
      </w:rPr>
    </w:lvl>
    <w:lvl w:ilvl="7" w:tplc="76A65998">
      <w:start w:val="1"/>
      <w:numFmt w:val="bullet"/>
      <w:lvlText w:val="•"/>
      <w:lvlJc w:val="left"/>
      <w:pPr>
        <w:ind w:left="8310" w:hanging="284"/>
      </w:pPr>
      <w:rPr>
        <w:rFonts w:hint="default"/>
      </w:rPr>
    </w:lvl>
    <w:lvl w:ilvl="8" w:tplc="7E7CE002">
      <w:start w:val="1"/>
      <w:numFmt w:val="bullet"/>
      <w:lvlText w:val="•"/>
      <w:lvlJc w:val="left"/>
      <w:pPr>
        <w:ind w:left="9395" w:hanging="284"/>
      </w:pPr>
      <w:rPr>
        <w:rFonts w:hint="default"/>
      </w:rPr>
    </w:lvl>
  </w:abstractNum>
  <w:abstractNum w:abstractNumId="6" w15:restartNumberingAfterBreak="0">
    <w:nsid w:val="56AE16F0"/>
    <w:multiLevelType w:val="hybridMultilevel"/>
    <w:tmpl w:val="741A8846"/>
    <w:lvl w:ilvl="0" w:tplc="26A604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B073E"/>
    <w:multiLevelType w:val="hybridMultilevel"/>
    <w:tmpl w:val="F4BEC84C"/>
    <w:lvl w:ilvl="0" w:tplc="0809000D">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638072C0"/>
    <w:multiLevelType w:val="hybridMultilevel"/>
    <w:tmpl w:val="49522D32"/>
    <w:lvl w:ilvl="0" w:tplc="43708488">
      <w:start w:val="1"/>
      <w:numFmt w:val="lowerLetter"/>
      <w:lvlText w:val="%1)"/>
      <w:lvlJc w:val="left"/>
      <w:pPr>
        <w:ind w:left="862" w:hanging="720"/>
      </w:pPr>
      <w:rPr>
        <w:rFonts w:asciiTheme="minorHAnsi" w:eastAsia="Times New Roman" w:hAnsiTheme="minorHAnsi" w:cs="Times New Roman"/>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296390E"/>
    <w:multiLevelType w:val="hybridMultilevel"/>
    <w:tmpl w:val="64522438"/>
    <w:lvl w:ilvl="0" w:tplc="0809000F">
      <w:start w:val="1"/>
      <w:numFmt w:val="decimal"/>
      <w:lvlText w:val="%1."/>
      <w:lvlJc w:val="left"/>
      <w:pPr>
        <w:ind w:left="720" w:hanging="360"/>
      </w:pPr>
      <w:rPr>
        <w:rFonts w:hint="default"/>
      </w:rPr>
    </w:lvl>
    <w:lvl w:ilvl="1" w:tplc="C7185CE8">
      <w:start w:val="1"/>
      <w:numFmt w:val="lowerLetter"/>
      <w:lvlText w:val="%2)"/>
      <w:lvlJc w:val="left"/>
      <w:pPr>
        <w:ind w:left="1440" w:hanging="360"/>
      </w:pPr>
      <w:rPr>
        <w:rFonts w:asciiTheme="minorHAnsi" w:eastAsia="Times New Roman" w:hAnsiTheme="minorHAnsi"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72B2E"/>
    <w:multiLevelType w:val="hybridMultilevel"/>
    <w:tmpl w:val="9A52D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426CDA"/>
    <w:multiLevelType w:val="hybridMultilevel"/>
    <w:tmpl w:val="47064182"/>
    <w:lvl w:ilvl="0" w:tplc="9B9ADA9A">
      <w:start w:val="1"/>
      <w:numFmt w:val="decimal"/>
      <w:lvlText w:val="%1)"/>
      <w:lvlJc w:val="left"/>
      <w:pPr>
        <w:ind w:left="720" w:hanging="397"/>
      </w:pPr>
      <w:rPr>
        <w:rFonts w:ascii="Calibri" w:eastAsia="Calibri" w:hAnsi="Calibri" w:hint="default"/>
        <w:color w:val="231F20"/>
        <w:w w:val="91"/>
        <w:sz w:val="18"/>
        <w:szCs w:val="18"/>
      </w:rPr>
    </w:lvl>
    <w:lvl w:ilvl="1" w:tplc="EAC65A92">
      <w:start w:val="1"/>
      <w:numFmt w:val="bullet"/>
      <w:lvlText w:val="•"/>
      <w:lvlJc w:val="left"/>
      <w:pPr>
        <w:ind w:left="1660" w:hanging="397"/>
      </w:pPr>
      <w:rPr>
        <w:rFonts w:hint="default"/>
      </w:rPr>
    </w:lvl>
    <w:lvl w:ilvl="2" w:tplc="2C1226AC">
      <w:start w:val="1"/>
      <w:numFmt w:val="bullet"/>
      <w:lvlText w:val="•"/>
      <w:lvlJc w:val="left"/>
      <w:pPr>
        <w:ind w:left="2601" w:hanging="397"/>
      </w:pPr>
      <w:rPr>
        <w:rFonts w:hint="default"/>
      </w:rPr>
    </w:lvl>
    <w:lvl w:ilvl="3" w:tplc="E55698DE">
      <w:start w:val="1"/>
      <w:numFmt w:val="bullet"/>
      <w:lvlText w:val="•"/>
      <w:lvlJc w:val="left"/>
      <w:pPr>
        <w:ind w:left="3541" w:hanging="397"/>
      </w:pPr>
      <w:rPr>
        <w:rFonts w:hint="default"/>
      </w:rPr>
    </w:lvl>
    <w:lvl w:ilvl="4" w:tplc="1598B436">
      <w:start w:val="1"/>
      <w:numFmt w:val="bullet"/>
      <w:lvlText w:val="•"/>
      <w:lvlJc w:val="left"/>
      <w:pPr>
        <w:ind w:left="4482" w:hanging="397"/>
      </w:pPr>
      <w:rPr>
        <w:rFonts w:hint="default"/>
      </w:rPr>
    </w:lvl>
    <w:lvl w:ilvl="5" w:tplc="F1340680">
      <w:start w:val="1"/>
      <w:numFmt w:val="bullet"/>
      <w:lvlText w:val="•"/>
      <w:lvlJc w:val="left"/>
      <w:pPr>
        <w:ind w:left="5423" w:hanging="397"/>
      </w:pPr>
      <w:rPr>
        <w:rFonts w:hint="default"/>
      </w:rPr>
    </w:lvl>
    <w:lvl w:ilvl="6" w:tplc="A3045E12">
      <w:start w:val="1"/>
      <w:numFmt w:val="bullet"/>
      <w:lvlText w:val="•"/>
      <w:lvlJc w:val="left"/>
      <w:pPr>
        <w:ind w:left="6363" w:hanging="397"/>
      </w:pPr>
      <w:rPr>
        <w:rFonts w:hint="default"/>
      </w:rPr>
    </w:lvl>
    <w:lvl w:ilvl="7" w:tplc="4E28C7F2">
      <w:start w:val="1"/>
      <w:numFmt w:val="bullet"/>
      <w:lvlText w:val="•"/>
      <w:lvlJc w:val="left"/>
      <w:pPr>
        <w:ind w:left="7304" w:hanging="397"/>
      </w:pPr>
      <w:rPr>
        <w:rFonts w:hint="default"/>
      </w:rPr>
    </w:lvl>
    <w:lvl w:ilvl="8" w:tplc="4C8AC954">
      <w:start w:val="1"/>
      <w:numFmt w:val="bullet"/>
      <w:lvlText w:val="•"/>
      <w:lvlJc w:val="left"/>
      <w:pPr>
        <w:ind w:left="8245" w:hanging="397"/>
      </w:pPr>
      <w:rPr>
        <w:rFonts w:hint="default"/>
      </w:rPr>
    </w:lvl>
  </w:abstractNum>
  <w:num w:numId="1">
    <w:abstractNumId w:val="7"/>
  </w:num>
  <w:num w:numId="2">
    <w:abstractNumId w:val="4"/>
  </w:num>
  <w:num w:numId="3">
    <w:abstractNumId w:val="11"/>
  </w:num>
  <w:num w:numId="4">
    <w:abstractNumId w:val="3"/>
  </w:num>
  <w:num w:numId="5">
    <w:abstractNumId w:val="8"/>
  </w:num>
  <w:num w:numId="6">
    <w:abstractNumId w:val="6"/>
  </w:num>
  <w:num w:numId="7">
    <w:abstractNumId w:val="1"/>
  </w:num>
  <w:num w:numId="8">
    <w:abstractNumId w:val="2"/>
  </w:num>
  <w:num w:numId="9">
    <w:abstractNumId w:val="5"/>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2C"/>
    <w:rsid w:val="00003FF0"/>
    <w:rsid w:val="000112DC"/>
    <w:rsid w:val="00012BAF"/>
    <w:rsid w:val="0001454E"/>
    <w:rsid w:val="00020E42"/>
    <w:rsid w:val="000354D0"/>
    <w:rsid w:val="00040F2B"/>
    <w:rsid w:val="00041EF7"/>
    <w:rsid w:val="00054931"/>
    <w:rsid w:val="00070249"/>
    <w:rsid w:val="000775CF"/>
    <w:rsid w:val="000B147D"/>
    <w:rsid w:val="000C091E"/>
    <w:rsid w:val="000C2B35"/>
    <w:rsid w:val="000C4293"/>
    <w:rsid w:val="000D5CD4"/>
    <w:rsid w:val="000D6A08"/>
    <w:rsid w:val="000E1355"/>
    <w:rsid w:val="000F3CAC"/>
    <w:rsid w:val="00107531"/>
    <w:rsid w:val="001076C3"/>
    <w:rsid w:val="00113264"/>
    <w:rsid w:val="00134787"/>
    <w:rsid w:val="00134AC6"/>
    <w:rsid w:val="00146659"/>
    <w:rsid w:val="001663C0"/>
    <w:rsid w:val="001731A1"/>
    <w:rsid w:val="00176ABA"/>
    <w:rsid w:val="00181C78"/>
    <w:rsid w:val="001B3791"/>
    <w:rsid w:val="001C1D11"/>
    <w:rsid w:val="001C2788"/>
    <w:rsid w:val="001C4732"/>
    <w:rsid w:val="001E1D27"/>
    <w:rsid w:val="002038F5"/>
    <w:rsid w:val="00203DB6"/>
    <w:rsid w:val="00203E5E"/>
    <w:rsid w:val="00207ED2"/>
    <w:rsid w:val="0021507B"/>
    <w:rsid w:val="002257E6"/>
    <w:rsid w:val="00236312"/>
    <w:rsid w:val="002419EA"/>
    <w:rsid w:val="00242005"/>
    <w:rsid w:val="00245E5F"/>
    <w:rsid w:val="002577A6"/>
    <w:rsid w:val="00262287"/>
    <w:rsid w:val="00273AEA"/>
    <w:rsid w:val="002830A4"/>
    <w:rsid w:val="002C594A"/>
    <w:rsid w:val="002D75A3"/>
    <w:rsid w:val="002E2055"/>
    <w:rsid w:val="0031779A"/>
    <w:rsid w:val="00317E0D"/>
    <w:rsid w:val="00330AB3"/>
    <w:rsid w:val="00335CC7"/>
    <w:rsid w:val="003364FC"/>
    <w:rsid w:val="00340717"/>
    <w:rsid w:val="00346E6E"/>
    <w:rsid w:val="00362865"/>
    <w:rsid w:val="00362CFE"/>
    <w:rsid w:val="00364A6F"/>
    <w:rsid w:val="00372F17"/>
    <w:rsid w:val="003902C2"/>
    <w:rsid w:val="00390432"/>
    <w:rsid w:val="00397779"/>
    <w:rsid w:val="003B1201"/>
    <w:rsid w:val="003C2406"/>
    <w:rsid w:val="003C6A7D"/>
    <w:rsid w:val="003D409C"/>
    <w:rsid w:val="003E18C4"/>
    <w:rsid w:val="003E6EB6"/>
    <w:rsid w:val="003F045A"/>
    <w:rsid w:val="004071CB"/>
    <w:rsid w:val="00417ECA"/>
    <w:rsid w:val="004312C2"/>
    <w:rsid w:val="00436922"/>
    <w:rsid w:val="00437B7E"/>
    <w:rsid w:val="00473E60"/>
    <w:rsid w:val="0047606C"/>
    <w:rsid w:val="004965E0"/>
    <w:rsid w:val="004A3436"/>
    <w:rsid w:val="004A39F5"/>
    <w:rsid w:val="004A3B8E"/>
    <w:rsid w:val="004B2751"/>
    <w:rsid w:val="004C198D"/>
    <w:rsid w:val="004C4C70"/>
    <w:rsid w:val="004E25B6"/>
    <w:rsid w:val="004F1D46"/>
    <w:rsid w:val="0051595C"/>
    <w:rsid w:val="00520F3D"/>
    <w:rsid w:val="00541366"/>
    <w:rsid w:val="00556EEE"/>
    <w:rsid w:val="005678AF"/>
    <w:rsid w:val="00575FE3"/>
    <w:rsid w:val="00580748"/>
    <w:rsid w:val="005A6487"/>
    <w:rsid w:val="005E50C6"/>
    <w:rsid w:val="005F085A"/>
    <w:rsid w:val="00623622"/>
    <w:rsid w:val="0062662F"/>
    <w:rsid w:val="00634299"/>
    <w:rsid w:val="006779F6"/>
    <w:rsid w:val="006820E0"/>
    <w:rsid w:val="006931EE"/>
    <w:rsid w:val="006A0FA5"/>
    <w:rsid w:val="006C562C"/>
    <w:rsid w:val="006D488F"/>
    <w:rsid w:val="00703238"/>
    <w:rsid w:val="00712722"/>
    <w:rsid w:val="00723695"/>
    <w:rsid w:val="00730C0C"/>
    <w:rsid w:val="00752B8C"/>
    <w:rsid w:val="00771106"/>
    <w:rsid w:val="00786A0A"/>
    <w:rsid w:val="0079138D"/>
    <w:rsid w:val="007943D5"/>
    <w:rsid w:val="007A1520"/>
    <w:rsid w:val="007A2F55"/>
    <w:rsid w:val="007B3D32"/>
    <w:rsid w:val="007B7E5C"/>
    <w:rsid w:val="007D640A"/>
    <w:rsid w:val="007E5DF8"/>
    <w:rsid w:val="00803349"/>
    <w:rsid w:val="00813EB9"/>
    <w:rsid w:val="008153EB"/>
    <w:rsid w:val="00835AA2"/>
    <w:rsid w:val="00846A04"/>
    <w:rsid w:val="00861656"/>
    <w:rsid w:val="00863725"/>
    <w:rsid w:val="00863F81"/>
    <w:rsid w:val="00872A67"/>
    <w:rsid w:val="00874F87"/>
    <w:rsid w:val="008B22EC"/>
    <w:rsid w:val="008C0D5C"/>
    <w:rsid w:val="008E1103"/>
    <w:rsid w:val="008E3251"/>
    <w:rsid w:val="008F3224"/>
    <w:rsid w:val="00902237"/>
    <w:rsid w:val="0090689D"/>
    <w:rsid w:val="009167D1"/>
    <w:rsid w:val="00930058"/>
    <w:rsid w:val="009422B9"/>
    <w:rsid w:val="009533D7"/>
    <w:rsid w:val="00965208"/>
    <w:rsid w:val="00966F03"/>
    <w:rsid w:val="009835E1"/>
    <w:rsid w:val="00997B9D"/>
    <w:rsid w:val="009A5E45"/>
    <w:rsid w:val="009B19AE"/>
    <w:rsid w:val="009C3815"/>
    <w:rsid w:val="009D70F6"/>
    <w:rsid w:val="009E3DC5"/>
    <w:rsid w:val="00A04359"/>
    <w:rsid w:val="00A13B70"/>
    <w:rsid w:val="00A17E4E"/>
    <w:rsid w:val="00A2729E"/>
    <w:rsid w:val="00A37548"/>
    <w:rsid w:val="00A45110"/>
    <w:rsid w:val="00A53C89"/>
    <w:rsid w:val="00A751B7"/>
    <w:rsid w:val="00AA6404"/>
    <w:rsid w:val="00AB0D2E"/>
    <w:rsid w:val="00AC28FC"/>
    <w:rsid w:val="00AC72CC"/>
    <w:rsid w:val="00AD61A1"/>
    <w:rsid w:val="00AD725C"/>
    <w:rsid w:val="00AD7B61"/>
    <w:rsid w:val="00AF0A74"/>
    <w:rsid w:val="00AF3DF6"/>
    <w:rsid w:val="00B016D5"/>
    <w:rsid w:val="00B0245A"/>
    <w:rsid w:val="00B06D20"/>
    <w:rsid w:val="00B2448D"/>
    <w:rsid w:val="00B2752E"/>
    <w:rsid w:val="00B44736"/>
    <w:rsid w:val="00B459D4"/>
    <w:rsid w:val="00B70219"/>
    <w:rsid w:val="00B81369"/>
    <w:rsid w:val="00BA5461"/>
    <w:rsid w:val="00BC333E"/>
    <w:rsid w:val="00BC3D50"/>
    <w:rsid w:val="00BC3E34"/>
    <w:rsid w:val="00BD0287"/>
    <w:rsid w:val="00C03F87"/>
    <w:rsid w:val="00C04952"/>
    <w:rsid w:val="00C1211C"/>
    <w:rsid w:val="00C1767A"/>
    <w:rsid w:val="00C34BFD"/>
    <w:rsid w:val="00C51ECE"/>
    <w:rsid w:val="00C72028"/>
    <w:rsid w:val="00C85742"/>
    <w:rsid w:val="00C906ED"/>
    <w:rsid w:val="00C94C72"/>
    <w:rsid w:val="00CA3DED"/>
    <w:rsid w:val="00CB5A53"/>
    <w:rsid w:val="00CF4D3C"/>
    <w:rsid w:val="00CF5D9F"/>
    <w:rsid w:val="00D026AF"/>
    <w:rsid w:val="00D20BA6"/>
    <w:rsid w:val="00D2147C"/>
    <w:rsid w:val="00D26BC9"/>
    <w:rsid w:val="00D46127"/>
    <w:rsid w:val="00D552C4"/>
    <w:rsid w:val="00D75D0C"/>
    <w:rsid w:val="00D816F1"/>
    <w:rsid w:val="00DA2C58"/>
    <w:rsid w:val="00DB7EA3"/>
    <w:rsid w:val="00DC2B9C"/>
    <w:rsid w:val="00DC3768"/>
    <w:rsid w:val="00DD4C66"/>
    <w:rsid w:val="00E00404"/>
    <w:rsid w:val="00E00D8F"/>
    <w:rsid w:val="00E01F25"/>
    <w:rsid w:val="00E172DF"/>
    <w:rsid w:val="00E4031D"/>
    <w:rsid w:val="00E61601"/>
    <w:rsid w:val="00E8256D"/>
    <w:rsid w:val="00E85643"/>
    <w:rsid w:val="00E87957"/>
    <w:rsid w:val="00E90A72"/>
    <w:rsid w:val="00E91FB1"/>
    <w:rsid w:val="00E9786B"/>
    <w:rsid w:val="00EB4D52"/>
    <w:rsid w:val="00EC5534"/>
    <w:rsid w:val="00ED2DEF"/>
    <w:rsid w:val="00ED4CD6"/>
    <w:rsid w:val="00EE408F"/>
    <w:rsid w:val="00EF4885"/>
    <w:rsid w:val="00F02B17"/>
    <w:rsid w:val="00F0366D"/>
    <w:rsid w:val="00F05408"/>
    <w:rsid w:val="00F14D7C"/>
    <w:rsid w:val="00F21D03"/>
    <w:rsid w:val="00F30C8D"/>
    <w:rsid w:val="00F4112F"/>
    <w:rsid w:val="00F80CB6"/>
    <w:rsid w:val="00F91DCE"/>
    <w:rsid w:val="00F92394"/>
    <w:rsid w:val="00F92DC8"/>
    <w:rsid w:val="00F9552C"/>
    <w:rsid w:val="00F976C2"/>
    <w:rsid w:val="00FB043F"/>
    <w:rsid w:val="00FB3434"/>
    <w:rsid w:val="00FC6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FB1C173-E710-485C-8984-0A3EA5E4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3D"/>
  </w:style>
  <w:style w:type="paragraph" w:styleId="Heading1">
    <w:name w:val="heading 1"/>
    <w:basedOn w:val="Normal"/>
    <w:next w:val="Normal"/>
    <w:link w:val="Heading1Char"/>
    <w:uiPriority w:val="9"/>
    <w:qFormat/>
    <w:rsid w:val="00473E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46127"/>
    <w:pPr>
      <w:keepNext/>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rsid w:val="001B37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D46127"/>
    <w:pPr>
      <w:keepNext/>
      <w:spacing w:after="0" w:line="240" w:lineRule="auto"/>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552C"/>
    <w:rPr>
      <w:color w:val="808080"/>
    </w:rPr>
  </w:style>
  <w:style w:type="paragraph" w:styleId="BalloonText">
    <w:name w:val="Balloon Text"/>
    <w:basedOn w:val="Normal"/>
    <w:link w:val="BalloonTextChar"/>
    <w:uiPriority w:val="99"/>
    <w:semiHidden/>
    <w:unhideWhenUsed/>
    <w:rsid w:val="00F9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52C"/>
    <w:rPr>
      <w:rFonts w:ascii="Tahoma" w:hAnsi="Tahoma" w:cs="Tahoma"/>
      <w:sz w:val="16"/>
      <w:szCs w:val="16"/>
    </w:rPr>
  </w:style>
  <w:style w:type="character" w:styleId="Hyperlink">
    <w:name w:val="Hyperlink"/>
    <w:basedOn w:val="DefaultParagraphFont"/>
    <w:uiPriority w:val="99"/>
    <w:unhideWhenUsed/>
    <w:rsid w:val="006820E0"/>
    <w:rPr>
      <w:color w:val="0000FF" w:themeColor="hyperlink"/>
      <w:u w:val="single"/>
    </w:rPr>
  </w:style>
  <w:style w:type="paragraph" w:styleId="BodyText2">
    <w:name w:val="Body Text 2"/>
    <w:basedOn w:val="Normal"/>
    <w:link w:val="BodyText2Char"/>
    <w:rsid w:val="00D46127"/>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4612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46127"/>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46127"/>
    <w:rPr>
      <w:rFonts w:ascii="Times New Roman" w:eastAsia="Times New Roman" w:hAnsi="Times New Roman" w:cs="Times New Roman"/>
      <w:b/>
      <w:sz w:val="26"/>
      <w:szCs w:val="20"/>
    </w:rPr>
  </w:style>
  <w:style w:type="paragraph" w:styleId="FootnoteText">
    <w:name w:val="footnote text"/>
    <w:basedOn w:val="Normal"/>
    <w:link w:val="FootnoteTextChar"/>
    <w:semiHidden/>
    <w:rsid w:val="00D461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4612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91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FB1"/>
  </w:style>
  <w:style w:type="paragraph" w:styleId="Footer">
    <w:name w:val="footer"/>
    <w:basedOn w:val="Normal"/>
    <w:link w:val="FooterChar"/>
    <w:uiPriority w:val="99"/>
    <w:unhideWhenUsed/>
    <w:rsid w:val="00E91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FB1"/>
  </w:style>
  <w:style w:type="paragraph" w:styleId="ListParagraph">
    <w:name w:val="List Paragraph"/>
    <w:basedOn w:val="Normal"/>
    <w:uiPriority w:val="1"/>
    <w:qFormat/>
    <w:rsid w:val="0047606C"/>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E9786B"/>
    <w:pPr>
      <w:spacing w:after="120"/>
    </w:pPr>
  </w:style>
  <w:style w:type="character" w:customStyle="1" w:styleId="BodyTextChar">
    <w:name w:val="Body Text Char"/>
    <w:basedOn w:val="DefaultParagraphFont"/>
    <w:link w:val="BodyText"/>
    <w:uiPriority w:val="99"/>
    <w:rsid w:val="00E9786B"/>
  </w:style>
  <w:style w:type="character" w:customStyle="1" w:styleId="Heading1Char">
    <w:name w:val="Heading 1 Char"/>
    <w:basedOn w:val="DefaultParagraphFont"/>
    <w:link w:val="Heading1"/>
    <w:uiPriority w:val="9"/>
    <w:rsid w:val="00473E60"/>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C1D11"/>
    <w:rPr>
      <w:color w:val="800080" w:themeColor="followedHyperlink"/>
      <w:u w:val="single"/>
    </w:rPr>
  </w:style>
  <w:style w:type="table" w:customStyle="1" w:styleId="TableGrid1">
    <w:name w:val="Table Grid1"/>
    <w:basedOn w:val="TableNormal"/>
    <w:next w:val="TableGrid"/>
    <w:uiPriority w:val="59"/>
    <w:rsid w:val="00207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C6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B37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rc.gov.uk/drafts/uk-us-fatca-guidance-note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tf-ga&#64257;.org/topics/fatfrecommend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mrc.gov.uk/fat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pps.irs.gov/app/fatcaF%EF%AC%81List/%EF%AC%82u.js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mrc.gov.uk/fatc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6AAD4-593B-47AD-9307-E3D52CE0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Jeremy Lock</cp:lastModifiedBy>
  <cp:revision>2</cp:revision>
  <cp:lastPrinted>2016-06-23T10:25:00Z</cp:lastPrinted>
  <dcterms:created xsi:type="dcterms:W3CDTF">2017-11-22T16:00:00Z</dcterms:created>
  <dcterms:modified xsi:type="dcterms:W3CDTF">2017-11-22T16:00:00Z</dcterms:modified>
</cp:coreProperties>
</file>